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759B8BC3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88147B" w:rsidRPr="00643377">
        <w:t xml:space="preserve">ENCP 260 - Introduction to the Mechanics of Solids 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4898B7E8" w14:textId="7D2303D5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>Example Textbook:  Mechanics of Materials, by R. C. Hibbeler, Pearson, 2017, Edition 10, ISBN: 9780134319650</w:t>
      </w:r>
    </w:p>
    <w:p w14:paraId="09665587" w14:textId="77777777" w:rsidR="0095778D" w:rsidRPr="00643377" w:rsidRDefault="0095778D" w:rsidP="00643377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3BDD6E27" w14:textId="2375AF27" w:rsidR="00773834" w:rsidRPr="00643377" w:rsidRDefault="0095778D" w:rsidP="008477FE">
      <w:pPr>
        <w:pStyle w:val="ListParagraph"/>
        <w:numPr>
          <w:ilvl w:val="1"/>
          <w:numId w:val="27"/>
        </w:numPr>
      </w:pPr>
      <w:r w:rsidRPr="00643377">
        <w:t xml:space="preserve">Catalog </w:t>
      </w:r>
      <w:r w:rsidR="00773834" w:rsidRPr="00643377">
        <w:t>Description</w:t>
      </w:r>
      <w:r w:rsidRPr="00643377">
        <w:t xml:space="preserve">: </w:t>
      </w:r>
      <w:r w:rsidR="0088147B" w:rsidRPr="00643377">
        <w:t>Concepts of stress and strain; stress analysis of basic structural members; consideration of combined stress, including Mohr’s circle; introductory analysis of deflection; buckling of columns.</w:t>
      </w:r>
    </w:p>
    <w:p w14:paraId="5085574B" w14:textId="27FEEBC4" w:rsidR="00773834" w:rsidRPr="00643377" w:rsidRDefault="0088147B" w:rsidP="008477FE">
      <w:pPr>
        <w:pStyle w:val="ListParagraph"/>
        <w:numPr>
          <w:ilvl w:val="1"/>
          <w:numId w:val="27"/>
        </w:numPr>
      </w:pPr>
      <w:r w:rsidRPr="00643377">
        <w:t>Prerequisites: ENCP 200 or ECIV 200 or EMCH 200, MATH 241.</w:t>
      </w:r>
    </w:p>
    <w:p w14:paraId="79A79378" w14:textId="7DA9D5D0" w:rsidR="0095778D" w:rsidRPr="00643377" w:rsidRDefault="00475678" w:rsidP="008477FE">
      <w:pPr>
        <w:pStyle w:val="ListParagraph"/>
        <w:numPr>
          <w:ilvl w:val="1"/>
          <w:numId w:val="27"/>
        </w:numPr>
      </w:pPr>
      <w:r>
        <w:t>Substitute</w:t>
      </w:r>
      <w:r w:rsidR="0095778D" w:rsidRPr="00643377">
        <w:t xml:space="preserve"> for ECIV 2</w:t>
      </w:r>
      <w:r w:rsidR="00734D0F" w:rsidRPr="00643377">
        <w:t>2</w:t>
      </w:r>
      <w:r w:rsidR="0095778D" w:rsidRPr="00643377">
        <w:t xml:space="preserve">0 </w:t>
      </w:r>
      <w:r>
        <w:t xml:space="preserve">or </w:t>
      </w:r>
      <w:r w:rsidR="0095778D" w:rsidRPr="00643377">
        <w:t>EMCH 260</w:t>
      </w:r>
    </w:p>
    <w:p w14:paraId="1B9423C3" w14:textId="77777777" w:rsidR="0088147B" w:rsidRPr="00643377" w:rsidRDefault="0088147B" w:rsidP="00643377"/>
    <w:p w14:paraId="107F0711" w14:textId="044E1CC2" w:rsidR="00354663" w:rsidRPr="00643377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3175156E" w14:textId="2A53A740" w:rsidR="00773834" w:rsidRPr="00643377" w:rsidRDefault="00734D0F" w:rsidP="008477FE">
      <w:pPr>
        <w:pStyle w:val="ListParagraph"/>
        <w:numPr>
          <w:ilvl w:val="1"/>
          <w:numId w:val="27"/>
        </w:numPr>
      </w:pPr>
      <w:r w:rsidRPr="00643377">
        <w:t>Learning Outcomes</w:t>
      </w:r>
      <w:r w:rsidR="006204CC" w:rsidRPr="00643377">
        <w:t xml:space="preserve">.  </w:t>
      </w:r>
      <w:r w:rsidR="006204CC" w:rsidRPr="00643377">
        <w:tab/>
      </w:r>
      <w:r w:rsidR="005E58E9" w:rsidRPr="00643377">
        <w:t>S</w:t>
      </w:r>
      <w:r w:rsidR="00773834" w:rsidRPr="00643377">
        <w:t>tudent</w:t>
      </w:r>
      <w:r w:rsidRPr="00643377">
        <w:t>s will be able to</w:t>
      </w:r>
      <w:r w:rsidR="005E58E9" w:rsidRPr="00643377">
        <w:t>:</w:t>
      </w:r>
    </w:p>
    <w:p w14:paraId="68F20ADF" w14:textId="077A69D0" w:rsidR="00723359" w:rsidRPr="00643377" w:rsidRDefault="00053823" w:rsidP="008477FE">
      <w:pPr>
        <w:pStyle w:val="ListParagraph"/>
        <w:numPr>
          <w:ilvl w:val="2"/>
          <w:numId w:val="27"/>
        </w:numPr>
      </w:pPr>
      <w:r w:rsidRPr="00643377">
        <w:t>Define and explain concepts of s</w:t>
      </w:r>
      <w:r w:rsidR="00723359" w:rsidRPr="00643377">
        <w:t>tress</w:t>
      </w:r>
      <w:r w:rsidRPr="00643377">
        <w:t xml:space="preserve"> and s</w:t>
      </w:r>
      <w:r w:rsidR="00723359" w:rsidRPr="00643377">
        <w:t>train</w:t>
      </w:r>
      <w:r w:rsidRPr="00643377">
        <w:t xml:space="preserve"> for deformable solids</w:t>
      </w:r>
    </w:p>
    <w:p w14:paraId="57A0C326" w14:textId="2D72F141" w:rsidR="00723359" w:rsidRPr="00643377" w:rsidRDefault="00053823" w:rsidP="008477FE">
      <w:pPr>
        <w:pStyle w:val="ListParagraph"/>
        <w:numPr>
          <w:ilvl w:val="2"/>
          <w:numId w:val="27"/>
        </w:numPr>
      </w:pPr>
      <w:r w:rsidRPr="00643377">
        <w:t>Define and explain elastic m</w:t>
      </w:r>
      <w:r w:rsidR="00723359" w:rsidRPr="00643377">
        <w:t xml:space="preserve">echanical </w:t>
      </w:r>
      <w:r w:rsidRPr="00643377">
        <w:t>p</w:t>
      </w:r>
      <w:r w:rsidR="00723359" w:rsidRPr="00643377">
        <w:t>roperties</w:t>
      </w:r>
      <w:r w:rsidRPr="00643377">
        <w:t xml:space="preserve"> of materials</w:t>
      </w:r>
    </w:p>
    <w:p w14:paraId="0388AD44" w14:textId="56279A65" w:rsidR="00053823" w:rsidRPr="00643377" w:rsidRDefault="00053823" w:rsidP="008477FE">
      <w:pPr>
        <w:pStyle w:val="ListParagraph"/>
        <w:numPr>
          <w:ilvl w:val="2"/>
          <w:numId w:val="27"/>
        </w:numPr>
      </w:pPr>
      <w:r w:rsidRPr="00643377">
        <w:t>Analyze the deformation of solid bodies subject to a</w:t>
      </w:r>
      <w:r w:rsidR="00723359" w:rsidRPr="00643377">
        <w:t>xial</w:t>
      </w:r>
      <w:r w:rsidRPr="00643377">
        <w:t>, t</w:t>
      </w:r>
      <w:r w:rsidR="00723359" w:rsidRPr="00643377">
        <w:t>orsion</w:t>
      </w:r>
      <w:r w:rsidRPr="00643377">
        <w:t>, b</w:t>
      </w:r>
      <w:r w:rsidR="00723359" w:rsidRPr="00643377">
        <w:t>ending</w:t>
      </w:r>
      <w:r w:rsidRPr="00643377">
        <w:t>, and transverse shear loading</w:t>
      </w:r>
    </w:p>
    <w:p w14:paraId="563D60E5" w14:textId="5AFA222A" w:rsidR="00053823" w:rsidRPr="00643377" w:rsidRDefault="00053823" w:rsidP="008477FE">
      <w:pPr>
        <w:pStyle w:val="ListParagraph"/>
        <w:numPr>
          <w:ilvl w:val="2"/>
          <w:numId w:val="27"/>
        </w:numPr>
      </w:pPr>
      <w:r w:rsidRPr="00643377">
        <w:t xml:space="preserve">Analyze combined loading situations </w:t>
      </w:r>
      <w:r w:rsidR="00057BC5" w:rsidRPr="00643377">
        <w:t>and perform s</w:t>
      </w:r>
      <w:r w:rsidRPr="00643377">
        <w:t>tress and strain transformations</w:t>
      </w:r>
    </w:p>
    <w:p w14:paraId="65EEA6D0" w14:textId="16BFFE7F" w:rsidR="00815C7F" w:rsidRDefault="00057BC5" w:rsidP="00815C7F">
      <w:pPr>
        <w:pStyle w:val="ListParagraph"/>
        <w:numPr>
          <w:ilvl w:val="2"/>
          <w:numId w:val="27"/>
        </w:numPr>
      </w:pPr>
      <w:r w:rsidRPr="00643377">
        <w:t>Apply mechanics of solids concepts to the d</w:t>
      </w:r>
      <w:r w:rsidR="00053823" w:rsidRPr="00643377">
        <w:t xml:space="preserve">esign </w:t>
      </w:r>
      <w:r w:rsidRPr="00643377">
        <w:t xml:space="preserve">of </w:t>
      </w:r>
      <w:r w:rsidR="00053823" w:rsidRPr="00643377">
        <w:t>beams, shafts and columns</w:t>
      </w:r>
      <w:r w:rsidRPr="00643377">
        <w:t>.</w:t>
      </w:r>
    </w:p>
    <w:p w14:paraId="201EDDBF" w14:textId="0A07DAA2" w:rsidR="00815C7F" w:rsidRDefault="00D62288" w:rsidP="00815C7F">
      <w:pPr>
        <w:pStyle w:val="ListParagraph"/>
        <w:numPr>
          <w:ilvl w:val="1"/>
          <w:numId w:val="27"/>
        </w:numPr>
      </w:pPr>
      <w:r>
        <w:t>Learning Outcomes</w:t>
      </w:r>
      <w:r w:rsidR="007B198F">
        <w:t xml:space="preserve"> (LOs)</w:t>
      </w:r>
      <w:r>
        <w:t xml:space="preserve"> relation to </w:t>
      </w:r>
      <w:r w:rsidR="00D84FF9">
        <w:t xml:space="preserve">ABET EAC Criterion 3 </w:t>
      </w:r>
      <w:r>
        <w:t>Student Outcomes</w:t>
      </w:r>
    </w:p>
    <w:tbl>
      <w:tblPr>
        <w:tblStyle w:val="TableGrid"/>
        <w:tblW w:w="4649" w:type="pct"/>
        <w:tblLook w:val="04A0" w:firstRow="1" w:lastRow="0" w:firstColumn="1" w:lastColumn="0" w:noHBand="0" w:noVBand="1"/>
      </w:tblPr>
      <w:tblGrid>
        <w:gridCol w:w="5520"/>
        <w:gridCol w:w="656"/>
        <w:gridCol w:w="656"/>
        <w:gridCol w:w="603"/>
        <w:gridCol w:w="603"/>
        <w:gridCol w:w="656"/>
      </w:tblGrid>
      <w:tr w:rsidR="00117DE5" w14:paraId="74CDE5FB" w14:textId="0754CE67" w:rsidTr="00117DE5">
        <w:tc>
          <w:tcPr>
            <w:tcW w:w="3175" w:type="pct"/>
          </w:tcPr>
          <w:p w14:paraId="7BC95F62" w14:textId="0817AA60" w:rsidR="00117DE5" w:rsidRDefault="00117DE5" w:rsidP="00514D0D">
            <w:r>
              <w:t>ABET EAC Criterion 3 Student Outcomes</w:t>
            </w:r>
          </w:p>
        </w:tc>
        <w:tc>
          <w:tcPr>
            <w:tcW w:w="377" w:type="pct"/>
          </w:tcPr>
          <w:p w14:paraId="775D3DE4" w14:textId="7CDECFBE" w:rsidR="00117DE5" w:rsidRDefault="00117DE5" w:rsidP="007B198F">
            <w:pPr>
              <w:jc w:val="center"/>
            </w:pPr>
            <w:r>
              <w:t>LO1</w:t>
            </w:r>
          </w:p>
        </w:tc>
        <w:tc>
          <w:tcPr>
            <w:tcW w:w="377" w:type="pct"/>
          </w:tcPr>
          <w:p w14:paraId="4F1C4771" w14:textId="1DEE073A" w:rsidR="00117DE5" w:rsidRDefault="00117DE5" w:rsidP="007B198F">
            <w:pPr>
              <w:jc w:val="center"/>
            </w:pPr>
            <w:r>
              <w:t>LO2</w:t>
            </w:r>
          </w:p>
        </w:tc>
        <w:tc>
          <w:tcPr>
            <w:tcW w:w="347" w:type="pct"/>
          </w:tcPr>
          <w:p w14:paraId="58E1D165" w14:textId="2A818151" w:rsidR="00117DE5" w:rsidRDefault="00117DE5" w:rsidP="007B198F">
            <w:pPr>
              <w:jc w:val="center"/>
            </w:pPr>
            <w:r>
              <w:t>L03</w:t>
            </w:r>
          </w:p>
        </w:tc>
        <w:tc>
          <w:tcPr>
            <w:tcW w:w="347" w:type="pct"/>
          </w:tcPr>
          <w:p w14:paraId="6A2AE794" w14:textId="63E65166" w:rsidR="00117DE5" w:rsidRDefault="00117DE5" w:rsidP="007B198F">
            <w:pPr>
              <w:jc w:val="center"/>
            </w:pPr>
            <w:r>
              <w:t>L04</w:t>
            </w:r>
          </w:p>
        </w:tc>
        <w:tc>
          <w:tcPr>
            <w:tcW w:w="377" w:type="pct"/>
          </w:tcPr>
          <w:p w14:paraId="0B031B72" w14:textId="0D0FD398" w:rsidR="00117DE5" w:rsidRDefault="00117DE5" w:rsidP="007B198F">
            <w:pPr>
              <w:jc w:val="center"/>
            </w:pPr>
            <w:r>
              <w:t>LO5</w:t>
            </w:r>
          </w:p>
        </w:tc>
      </w:tr>
      <w:tr w:rsidR="00117DE5" w14:paraId="1047BF97" w14:textId="3341624B" w:rsidTr="00117DE5">
        <w:tc>
          <w:tcPr>
            <w:tcW w:w="3175" w:type="pct"/>
          </w:tcPr>
          <w:p w14:paraId="19FCCF23" w14:textId="51AE7527" w:rsidR="00117DE5" w:rsidRDefault="00117DE5" w:rsidP="00815C7F">
            <w:r w:rsidRPr="0003436F">
              <w:t>an ability to identify, formulate, and solve complex engineering problems by applying principles of engineering, science, and mathematics.</w:t>
            </w:r>
          </w:p>
        </w:tc>
        <w:tc>
          <w:tcPr>
            <w:tcW w:w="377" w:type="pct"/>
          </w:tcPr>
          <w:p w14:paraId="12A33C6C" w14:textId="26D6B37D" w:rsidR="00117DE5" w:rsidRDefault="00117DE5" w:rsidP="00815C7F">
            <w:pPr>
              <w:jc w:val="center"/>
            </w:pPr>
            <w:r>
              <w:t>X</w:t>
            </w:r>
          </w:p>
        </w:tc>
        <w:tc>
          <w:tcPr>
            <w:tcW w:w="377" w:type="pct"/>
          </w:tcPr>
          <w:p w14:paraId="1B51B262" w14:textId="32D56F94" w:rsidR="00117DE5" w:rsidRDefault="00117DE5" w:rsidP="00815C7F">
            <w:pPr>
              <w:jc w:val="center"/>
            </w:pPr>
            <w:r>
              <w:t xml:space="preserve">X </w:t>
            </w:r>
          </w:p>
        </w:tc>
        <w:tc>
          <w:tcPr>
            <w:tcW w:w="347" w:type="pct"/>
          </w:tcPr>
          <w:p w14:paraId="1A375C6B" w14:textId="71F1C758" w:rsidR="00117DE5" w:rsidRDefault="00117DE5" w:rsidP="00815C7F">
            <w:pPr>
              <w:jc w:val="center"/>
            </w:pPr>
            <w:r>
              <w:t xml:space="preserve">X </w:t>
            </w:r>
          </w:p>
        </w:tc>
        <w:tc>
          <w:tcPr>
            <w:tcW w:w="347" w:type="pct"/>
          </w:tcPr>
          <w:p w14:paraId="58E12F17" w14:textId="2E43D198" w:rsidR="00117DE5" w:rsidRDefault="00117DE5" w:rsidP="00815C7F">
            <w:pPr>
              <w:jc w:val="center"/>
            </w:pPr>
            <w:r>
              <w:t>X</w:t>
            </w:r>
          </w:p>
        </w:tc>
        <w:tc>
          <w:tcPr>
            <w:tcW w:w="377" w:type="pct"/>
          </w:tcPr>
          <w:p w14:paraId="51D8645D" w14:textId="42DF2CC0" w:rsidR="00117DE5" w:rsidRDefault="00117DE5" w:rsidP="00815C7F">
            <w:pPr>
              <w:jc w:val="center"/>
            </w:pPr>
            <w:r>
              <w:t>X</w:t>
            </w:r>
          </w:p>
        </w:tc>
      </w:tr>
      <w:tr w:rsidR="00117DE5" w14:paraId="7A7A64F8" w14:textId="257D869A" w:rsidTr="00117DE5">
        <w:tc>
          <w:tcPr>
            <w:tcW w:w="3175" w:type="pct"/>
          </w:tcPr>
          <w:p w14:paraId="2B8DC5B8" w14:textId="7198BA25" w:rsidR="00117DE5" w:rsidRDefault="00117DE5" w:rsidP="00815C7F">
            <w:r w:rsidRPr="0003436F">
              <w:t>an ability to apply engineering design to produce solutions that meet specified needs with consideration of public health, safety, and welfare, as well as global, cultural, social, environmental, and economic factors.</w:t>
            </w:r>
          </w:p>
        </w:tc>
        <w:tc>
          <w:tcPr>
            <w:tcW w:w="377" w:type="pct"/>
          </w:tcPr>
          <w:p w14:paraId="78E6F0B8" w14:textId="77777777" w:rsidR="00117DE5" w:rsidRDefault="00117DE5" w:rsidP="00815C7F">
            <w:pPr>
              <w:jc w:val="center"/>
            </w:pPr>
          </w:p>
        </w:tc>
        <w:tc>
          <w:tcPr>
            <w:tcW w:w="377" w:type="pct"/>
          </w:tcPr>
          <w:p w14:paraId="4EADAA9E" w14:textId="1D54C053" w:rsidR="00117DE5" w:rsidRDefault="00117DE5" w:rsidP="00815C7F">
            <w:pPr>
              <w:jc w:val="center"/>
            </w:pPr>
          </w:p>
        </w:tc>
        <w:tc>
          <w:tcPr>
            <w:tcW w:w="347" w:type="pct"/>
          </w:tcPr>
          <w:p w14:paraId="398E94D0" w14:textId="77777777" w:rsidR="00117DE5" w:rsidRDefault="00117DE5" w:rsidP="00815C7F">
            <w:pPr>
              <w:jc w:val="center"/>
            </w:pPr>
          </w:p>
        </w:tc>
        <w:tc>
          <w:tcPr>
            <w:tcW w:w="347" w:type="pct"/>
          </w:tcPr>
          <w:p w14:paraId="2DEFB2A0" w14:textId="77777777" w:rsidR="00117DE5" w:rsidRDefault="00117DE5" w:rsidP="00815C7F">
            <w:pPr>
              <w:jc w:val="center"/>
            </w:pPr>
          </w:p>
        </w:tc>
        <w:tc>
          <w:tcPr>
            <w:tcW w:w="377" w:type="pct"/>
          </w:tcPr>
          <w:p w14:paraId="5FA46D67" w14:textId="40F32DE8" w:rsidR="00117DE5" w:rsidRDefault="00117DE5" w:rsidP="00815C7F">
            <w:pPr>
              <w:jc w:val="center"/>
            </w:pPr>
            <w:r>
              <w:t>X</w:t>
            </w:r>
          </w:p>
        </w:tc>
      </w:tr>
    </w:tbl>
    <w:p w14:paraId="3F5E7D1A" w14:textId="77777777" w:rsidR="00D62288" w:rsidRPr="00643377" w:rsidRDefault="00D62288" w:rsidP="00D62288">
      <w:pPr>
        <w:ind w:left="360"/>
      </w:pPr>
    </w:p>
    <w:p w14:paraId="228A4E63" w14:textId="64AD4B94" w:rsidR="00001F5D" w:rsidRPr="00643377" w:rsidRDefault="00001F5D" w:rsidP="008477FE">
      <w:pPr>
        <w:pStyle w:val="ListParagraph"/>
        <w:numPr>
          <w:ilvl w:val="0"/>
          <w:numId w:val="27"/>
        </w:numPr>
      </w:pPr>
      <w:r w:rsidRPr="00643377">
        <w:t xml:space="preserve">Topics </w:t>
      </w:r>
      <w:r w:rsidR="00807977">
        <w:t>Covered</w:t>
      </w:r>
    </w:p>
    <w:p w14:paraId="2A65BB9F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Equilibrium of a Deformable Body</w:t>
      </w:r>
    </w:p>
    <w:p w14:paraId="1BDB95DC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Stress</w:t>
      </w:r>
    </w:p>
    <w:p w14:paraId="5210DD41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Normal Stress in an Axially Loaded Bar</w:t>
      </w:r>
    </w:p>
    <w:p w14:paraId="6C04F9A0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Allowable Shear Stress</w:t>
      </w:r>
    </w:p>
    <w:p w14:paraId="15E9685D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Strain</w:t>
      </w:r>
    </w:p>
    <w:p w14:paraId="3655675E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Deformation</w:t>
      </w:r>
    </w:p>
    <w:p w14:paraId="056B41BE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Tensile Stress–Strain Diagram</w:t>
      </w:r>
    </w:p>
    <w:p w14:paraId="7EC5B929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Hooke’s Law</w:t>
      </w:r>
    </w:p>
    <w:p w14:paraId="025D615E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Strain Energy</w:t>
      </w:r>
    </w:p>
    <w:p w14:paraId="536D1635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Poisson’s Ratio</w:t>
      </w:r>
    </w:p>
    <w:p w14:paraId="1AF9DEE7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Shear Stress–Strain Diagram</w:t>
      </w:r>
    </w:p>
    <w:p w14:paraId="7EE900C2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lastRenderedPageBreak/>
        <w:t>Saint-Venant’s Principle</w:t>
      </w:r>
    </w:p>
    <w:p w14:paraId="4BCEFF32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Elastic Deformation of an Axially Loaded Member</w:t>
      </w:r>
    </w:p>
    <w:p w14:paraId="5F211095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Principle of Superposition</w:t>
      </w:r>
    </w:p>
    <w:p w14:paraId="128601CB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Statically Indeterminate Axially Loaded Member</w:t>
      </w:r>
    </w:p>
    <w:p w14:paraId="39FF7E2C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Thermal Stress</w:t>
      </w:r>
    </w:p>
    <w:p w14:paraId="19982505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Torsional Deformation of a Circular Shaft</w:t>
      </w:r>
    </w:p>
    <w:p w14:paraId="7CD0EBC8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Torsion Formula and Angle of Twist</w:t>
      </w:r>
    </w:p>
    <w:p w14:paraId="75F255FB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Shear and Moment Diagrams</w:t>
      </w:r>
    </w:p>
    <w:p w14:paraId="6CD987F9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Graphical Method for Constructing Shear and Moment Diagrams</w:t>
      </w:r>
    </w:p>
    <w:p w14:paraId="70425D28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Bending Deformation of a Straight Member</w:t>
      </w:r>
    </w:p>
    <w:p w14:paraId="3CFCB18E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Flexure Formula</w:t>
      </w:r>
    </w:p>
    <w:p w14:paraId="45346F53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Shear in Straight Members</w:t>
      </w:r>
    </w:p>
    <w:p w14:paraId="079F9BB9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Shear Formula</w:t>
      </w:r>
    </w:p>
    <w:p w14:paraId="1125B026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Thin-Walled Pressure Vessels</w:t>
      </w:r>
    </w:p>
    <w:p w14:paraId="6DE34E29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State of Stress Caused by Combined Loadings</w:t>
      </w:r>
    </w:p>
    <w:p w14:paraId="443A691D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Plane-Stress Transformation</w:t>
      </w:r>
    </w:p>
    <w:p w14:paraId="0FDF5EDF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General Equations of Plane-Stress Transformation</w:t>
      </w:r>
    </w:p>
    <w:p w14:paraId="0747429E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Principal Stresses and Maximum In-Plane Shear Stress</w:t>
      </w:r>
    </w:p>
    <w:p w14:paraId="53D36450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Mohr’s Circle—Plane Stress</w:t>
      </w:r>
    </w:p>
    <w:p w14:paraId="6FBC44C0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Plane Strain</w:t>
      </w:r>
    </w:p>
    <w:p w14:paraId="24A664F9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General Equations of Plane-Strain Transformation</w:t>
      </w:r>
    </w:p>
    <w:p w14:paraId="1E7C7B9A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Material-Property Relationships</w:t>
      </w:r>
    </w:p>
    <w:p w14:paraId="289E7FF0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Basis for Beam Design</w:t>
      </w:r>
    </w:p>
    <w:p w14:paraId="639EEE7B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Prismatic Beam Design</w:t>
      </w:r>
    </w:p>
    <w:p w14:paraId="632FCBC8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The Elastic Curve Beams and Shafts</w:t>
      </w:r>
    </w:p>
    <w:p w14:paraId="3BA9B576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Slope and Displacement by Integration</w:t>
      </w:r>
    </w:p>
    <w:p w14:paraId="78A348BB" w14:textId="4F9FF1B1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Columns Critical Load</w:t>
      </w:r>
    </w:p>
    <w:p w14:paraId="2B2A181C" w14:textId="77777777" w:rsidR="00D670B5" w:rsidRPr="00643377" w:rsidRDefault="00D670B5" w:rsidP="00807977">
      <w:pPr>
        <w:pStyle w:val="ListParagraph"/>
        <w:numPr>
          <w:ilvl w:val="0"/>
          <w:numId w:val="30"/>
        </w:numPr>
        <w:ind w:left="720"/>
      </w:pPr>
      <w:r w:rsidRPr="00643377">
        <w:t>Ideal Column with Pin Supports</w:t>
      </w:r>
    </w:p>
    <w:p w14:paraId="0992EE90" w14:textId="207FDB10" w:rsidR="003F5DDE" w:rsidRDefault="003F5DDE" w:rsidP="00643377"/>
    <w:p w14:paraId="19641B2D" w14:textId="37C0E22B" w:rsidR="00514D0D" w:rsidRDefault="00514D0D" w:rsidP="00514D0D">
      <w:pPr>
        <w:pStyle w:val="ListParagraph"/>
        <w:numPr>
          <w:ilvl w:val="0"/>
          <w:numId w:val="27"/>
        </w:numPr>
      </w:pPr>
      <w:r>
        <w:t>Document History</w:t>
      </w:r>
    </w:p>
    <w:p w14:paraId="52DF654A" w14:textId="31761082" w:rsidR="00514D0D" w:rsidRPr="00643377" w:rsidRDefault="00514D0D" w:rsidP="00514D0D">
      <w:pPr>
        <w:pStyle w:val="ListParagraph"/>
        <w:ind w:left="360"/>
      </w:pPr>
      <w:r>
        <w:t xml:space="preserve">Created </w:t>
      </w:r>
      <w:r w:rsidRPr="00643377">
        <w:t>March 25, 2022</w:t>
      </w:r>
    </w:p>
    <w:p w14:paraId="6403AF08" w14:textId="5F3DB7F9" w:rsidR="00514D0D" w:rsidRPr="00643377" w:rsidRDefault="00514D0D" w:rsidP="00643377"/>
    <w:sectPr w:rsidR="00514D0D" w:rsidRPr="00643377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B1E3" w14:textId="77777777" w:rsidR="00F00207" w:rsidRDefault="00F00207" w:rsidP="005457DE">
      <w:r>
        <w:separator/>
      </w:r>
    </w:p>
  </w:endnote>
  <w:endnote w:type="continuationSeparator" w:id="0">
    <w:p w14:paraId="6F7E8359" w14:textId="77777777" w:rsidR="00F00207" w:rsidRDefault="00F00207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1D95" w14:textId="77777777" w:rsidR="00F00207" w:rsidRDefault="00F00207" w:rsidP="005457DE">
      <w:r>
        <w:separator/>
      </w:r>
    </w:p>
  </w:footnote>
  <w:footnote w:type="continuationSeparator" w:id="0">
    <w:p w14:paraId="74286F11" w14:textId="77777777" w:rsidR="00F00207" w:rsidRDefault="00F00207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62A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9"/>
  </w:num>
  <w:num w:numId="4">
    <w:abstractNumId w:val="12"/>
  </w:num>
  <w:num w:numId="5">
    <w:abstractNumId w:val="27"/>
  </w:num>
  <w:num w:numId="6">
    <w:abstractNumId w:val="23"/>
  </w:num>
  <w:num w:numId="7">
    <w:abstractNumId w:val="17"/>
  </w:num>
  <w:num w:numId="8">
    <w:abstractNumId w:val="21"/>
  </w:num>
  <w:num w:numId="9">
    <w:abstractNumId w:val="19"/>
  </w:num>
  <w:num w:numId="10">
    <w:abstractNumId w:val="14"/>
  </w:num>
  <w:num w:numId="11">
    <w:abstractNumId w:val="22"/>
  </w:num>
  <w:num w:numId="12">
    <w:abstractNumId w:val="10"/>
  </w:num>
  <w:num w:numId="13">
    <w:abstractNumId w:val="3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25"/>
  </w:num>
  <w:num w:numId="19">
    <w:abstractNumId w:val="8"/>
  </w:num>
  <w:num w:numId="20">
    <w:abstractNumId w:val="26"/>
  </w:num>
  <w:num w:numId="21">
    <w:abstractNumId w:val="16"/>
  </w:num>
  <w:num w:numId="22">
    <w:abstractNumId w:val="7"/>
  </w:num>
  <w:num w:numId="23">
    <w:abstractNumId w:val="24"/>
  </w:num>
  <w:num w:numId="24">
    <w:abstractNumId w:val="11"/>
  </w:num>
  <w:num w:numId="25">
    <w:abstractNumId w:val="0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0"/>
  </w:num>
  <w:num w:numId="28">
    <w:abstractNumId w:val="13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51206"/>
    <w:rsid w:val="00053823"/>
    <w:rsid w:val="00057BC5"/>
    <w:rsid w:val="00090DD6"/>
    <w:rsid w:val="000939C6"/>
    <w:rsid w:val="000B26F9"/>
    <w:rsid w:val="00117DE5"/>
    <w:rsid w:val="00146005"/>
    <w:rsid w:val="00161841"/>
    <w:rsid w:val="00163BE5"/>
    <w:rsid w:val="0018009B"/>
    <w:rsid w:val="001D692D"/>
    <w:rsid w:val="00205167"/>
    <w:rsid w:val="00230BF3"/>
    <w:rsid w:val="00237435"/>
    <w:rsid w:val="0029328E"/>
    <w:rsid w:val="003511B4"/>
    <w:rsid w:val="00354663"/>
    <w:rsid w:val="003F5DDE"/>
    <w:rsid w:val="00475678"/>
    <w:rsid w:val="00514D0D"/>
    <w:rsid w:val="005457DE"/>
    <w:rsid w:val="005E58E9"/>
    <w:rsid w:val="006204CC"/>
    <w:rsid w:val="00643377"/>
    <w:rsid w:val="00657FA2"/>
    <w:rsid w:val="00723359"/>
    <w:rsid w:val="00733B4F"/>
    <w:rsid w:val="00734D0F"/>
    <w:rsid w:val="00761A70"/>
    <w:rsid w:val="00773834"/>
    <w:rsid w:val="00782FD3"/>
    <w:rsid w:val="007B198F"/>
    <w:rsid w:val="007C281C"/>
    <w:rsid w:val="007C5850"/>
    <w:rsid w:val="007F7E56"/>
    <w:rsid w:val="008011ED"/>
    <w:rsid w:val="00807977"/>
    <w:rsid w:val="00815C7F"/>
    <w:rsid w:val="008250E6"/>
    <w:rsid w:val="008477FE"/>
    <w:rsid w:val="00856EB5"/>
    <w:rsid w:val="0086155A"/>
    <w:rsid w:val="00861E86"/>
    <w:rsid w:val="00870DF0"/>
    <w:rsid w:val="0088147B"/>
    <w:rsid w:val="0095778D"/>
    <w:rsid w:val="00963C24"/>
    <w:rsid w:val="0098792A"/>
    <w:rsid w:val="009A21EB"/>
    <w:rsid w:val="009D727C"/>
    <w:rsid w:val="009E7B09"/>
    <w:rsid w:val="00A03443"/>
    <w:rsid w:val="00A3453B"/>
    <w:rsid w:val="00B33CA5"/>
    <w:rsid w:val="00B50BE3"/>
    <w:rsid w:val="00B603B3"/>
    <w:rsid w:val="00B847CF"/>
    <w:rsid w:val="00BC1F5D"/>
    <w:rsid w:val="00BD75BE"/>
    <w:rsid w:val="00BE7D5A"/>
    <w:rsid w:val="00BF2DC7"/>
    <w:rsid w:val="00D00DF6"/>
    <w:rsid w:val="00D021FD"/>
    <w:rsid w:val="00D10471"/>
    <w:rsid w:val="00D5067F"/>
    <w:rsid w:val="00D62288"/>
    <w:rsid w:val="00D670B5"/>
    <w:rsid w:val="00D74259"/>
    <w:rsid w:val="00D84FF9"/>
    <w:rsid w:val="00DD2FA2"/>
    <w:rsid w:val="00DD3A0A"/>
    <w:rsid w:val="00E672EF"/>
    <w:rsid w:val="00F00207"/>
    <w:rsid w:val="00F5565F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24</cp:revision>
  <dcterms:created xsi:type="dcterms:W3CDTF">2022-03-25T18:22:00Z</dcterms:created>
  <dcterms:modified xsi:type="dcterms:W3CDTF">2022-04-05T18:49:00Z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