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E053" w14:textId="7E97DBA3" w:rsidR="004601FE" w:rsidRPr="00D414E2" w:rsidRDefault="004601FE" w:rsidP="004601FE">
      <w:pPr>
        <w:tabs>
          <w:tab w:val="left" w:pos="2263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36"/>
          <w:szCs w:val="36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="005D6163" w:rsidRPr="00D414E2">
        <w:rPr>
          <w:rFonts w:ascii="Garamond" w:hAnsi="Garamond" w:cs="Aparajita"/>
          <w:b/>
          <w:bCs/>
          <w:color w:val="000000"/>
          <w:sz w:val="36"/>
          <w:szCs w:val="36"/>
        </w:rPr>
        <w:t>MAUREEN E RYAN</w:t>
      </w:r>
    </w:p>
    <w:p w14:paraId="10195ECB" w14:textId="75395C13" w:rsidR="00D414E2" w:rsidRDefault="00D23020" w:rsidP="00D414E2">
      <w:pPr>
        <w:tabs>
          <w:tab w:val="left" w:pos="2263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parajita"/>
          <w:b/>
          <w:bCs/>
          <w:color w:val="000000"/>
          <w:sz w:val="26"/>
          <w:szCs w:val="26"/>
        </w:rPr>
      </w:pPr>
      <w:r>
        <w:rPr>
          <w:rFonts w:ascii="Garamond" w:hAnsi="Garamond" w:cs="Aparajita"/>
          <w:b/>
          <w:bCs/>
          <w:color w:val="000000"/>
          <w:sz w:val="26"/>
          <w:szCs w:val="26"/>
        </w:rPr>
        <w:t>Research Assistant Professor, Media Arts and Film and Media Studies</w:t>
      </w:r>
    </w:p>
    <w:p w14:paraId="22D1F6A6" w14:textId="2AB4EB72" w:rsidR="005D6163" w:rsidRPr="00D414E2" w:rsidRDefault="005D6163" w:rsidP="00D414E2">
      <w:pPr>
        <w:tabs>
          <w:tab w:val="left" w:pos="2263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parajita"/>
          <w:b/>
          <w:bCs/>
          <w:color w:val="000000"/>
          <w:sz w:val="26"/>
          <w:szCs w:val="26"/>
        </w:rPr>
      </w:pPr>
      <w:r w:rsidRPr="00D414E2">
        <w:rPr>
          <w:rFonts w:ascii="Garamond" w:hAnsi="Garamond" w:cs="Aparajita"/>
          <w:b/>
          <w:bCs/>
          <w:color w:val="000000"/>
          <w:sz w:val="26"/>
          <w:szCs w:val="26"/>
        </w:rPr>
        <w:t xml:space="preserve">University of </w:t>
      </w:r>
      <w:r w:rsidR="00D23020">
        <w:rPr>
          <w:rFonts w:ascii="Garamond" w:hAnsi="Garamond" w:cs="Aparajita"/>
          <w:b/>
          <w:bCs/>
          <w:color w:val="000000"/>
          <w:sz w:val="26"/>
          <w:szCs w:val="26"/>
        </w:rPr>
        <w:t>South Carolina</w:t>
      </w:r>
    </w:p>
    <w:p w14:paraId="1E9C06FA" w14:textId="694481EC" w:rsidR="00732884" w:rsidRPr="00D414E2" w:rsidRDefault="002961EC" w:rsidP="00B339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parajita"/>
          <w:bCs/>
          <w:color w:val="000000"/>
          <w:sz w:val="24"/>
          <w:szCs w:val="28"/>
        </w:rPr>
      </w:pPr>
      <w:r>
        <w:rPr>
          <w:rFonts w:ascii="Garamond" w:hAnsi="Garamond" w:cs="Aparajita"/>
          <w:bCs/>
          <w:color w:val="000000"/>
          <w:sz w:val="24"/>
          <w:szCs w:val="28"/>
        </w:rPr>
        <w:t>221 McMaster, 1615 Senate Street, Columbia SC 29208</w:t>
      </w:r>
    </w:p>
    <w:p w14:paraId="62C46FAC" w14:textId="77777777" w:rsidR="00732884" w:rsidRPr="00D414E2" w:rsidRDefault="00732884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parajita"/>
          <w:bCs/>
          <w:color w:val="000000"/>
          <w:sz w:val="24"/>
          <w:szCs w:val="28"/>
        </w:rPr>
      </w:pPr>
    </w:p>
    <w:p w14:paraId="6F6CED1C" w14:textId="6B44CE1A" w:rsidR="004726DA" w:rsidRPr="00D414E2" w:rsidRDefault="004726DA" w:rsidP="00482C3B">
      <w:pPr>
        <w:pStyle w:val="Title"/>
        <w:rPr>
          <w:rStyle w:val="Strong"/>
          <w:rFonts w:ascii="Garamond" w:hAnsi="Garamond" w:cs="Aparajita"/>
          <w:b w:val="0"/>
          <w:bCs w:val="0"/>
          <w:sz w:val="32"/>
          <w:szCs w:val="32"/>
        </w:rPr>
      </w:pPr>
      <w:r w:rsidRPr="00D414E2">
        <w:rPr>
          <w:rStyle w:val="Strong"/>
          <w:rFonts w:ascii="Garamond" w:hAnsi="Garamond" w:cs="Aparajita"/>
          <w:b w:val="0"/>
          <w:bCs w:val="0"/>
          <w:sz w:val="32"/>
          <w:szCs w:val="32"/>
        </w:rPr>
        <w:t>EDUCATION</w:t>
      </w:r>
    </w:p>
    <w:p w14:paraId="40D12FCD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>Northwestern University, Evanston, IL, USA</w:t>
      </w:r>
    </w:p>
    <w:p w14:paraId="3423A337" w14:textId="070F89BD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PhD, Screen Cultures, August 2014</w:t>
      </w:r>
    </w:p>
    <w:p w14:paraId="7A23DA45" w14:textId="51A682CA" w:rsidR="00273FA3" w:rsidRPr="00D414E2" w:rsidRDefault="00273FA3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Department of Radio, Television, and Film</w:t>
      </w:r>
    </w:p>
    <w:p w14:paraId="5639435B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Dissertation: “A Better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Everyday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>: Lifestyle Media in American Culture”</w:t>
      </w:r>
    </w:p>
    <w:p w14:paraId="6DD9D3BF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Committee: Lynn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Spigel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, Janice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Radway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>, Jacob Smith</w:t>
      </w:r>
    </w:p>
    <w:p w14:paraId="589D307C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2159E6AE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MA, Screen Cultures, April 2009</w:t>
      </w:r>
    </w:p>
    <w:p w14:paraId="10F36EB1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65EA28BB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>Loyola University Chicago, Chicago, IL, USA</w:t>
      </w:r>
    </w:p>
    <w:p w14:paraId="6329831F" w14:textId="77777777" w:rsidR="004726DA" w:rsidRPr="00D414E2" w:rsidRDefault="004726DA" w:rsidP="004726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BA, Sociology and English, May 2006</w:t>
      </w:r>
    </w:p>
    <w:p w14:paraId="1157AC6E" w14:textId="2604F978" w:rsidR="004726DA" w:rsidRPr="00D414E2" w:rsidRDefault="004726DA" w:rsidP="00273FA3">
      <w:pPr>
        <w:autoSpaceDE w:val="0"/>
        <w:autoSpaceDN w:val="0"/>
        <w:adjustRightInd w:val="0"/>
        <w:spacing w:after="0" w:line="240" w:lineRule="auto"/>
        <w:ind w:left="2160"/>
        <w:rPr>
          <w:rFonts w:ascii="Garamond" w:hAnsi="Garamond" w:cs="Aparajita"/>
          <w:b/>
          <w:bCs/>
          <w:color w:val="000000"/>
          <w:sz w:val="52"/>
          <w:szCs w:val="52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Honors: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summa cum laude</w:t>
      </w:r>
      <w:r w:rsidRPr="00D414E2">
        <w:rPr>
          <w:rFonts w:ascii="Garamond" w:hAnsi="Garamond" w:cs="Aparajita"/>
          <w:color w:val="000000"/>
          <w:sz w:val="24"/>
          <w:szCs w:val="28"/>
        </w:rPr>
        <w:t>, outstanding senior award in English</w:t>
      </w:r>
      <w:r w:rsidR="00482C3B" w:rsidRPr="00D414E2">
        <w:rPr>
          <w:rFonts w:ascii="Garamond" w:hAnsi="Garamond" w:cs="Aparajita"/>
          <w:color w:val="000000"/>
          <w:sz w:val="24"/>
          <w:szCs w:val="28"/>
        </w:rPr>
        <w:t xml:space="preserve">; outstanding senior award in </w:t>
      </w:r>
      <w:r w:rsidRPr="00D414E2">
        <w:rPr>
          <w:rFonts w:ascii="Garamond" w:hAnsi="Garamond" w:cs="Aparajita"/>
          <w:color w:val="000000"/>
          <w:sz w:val="24"/>
          <w:szCs w:val="28"/>
        </w:rPr>
        <w:t>Sociology</w:t>
      </w:r>
    </w:p>
    <w:p w14:paraId="79593C58" w14:textId="77777777" w:rsidR="004726DA" w:rsidRPr="00D414E2" w:rsidRDefault="004726DA" w:rsidP="004F069D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4"/>
        </w:rPr>
      </w:pPr>
    </w:p>
    <w:p w14:paraId="19B30A6F" w14:textId="03EA83CE" w:rsidR="00716955" w:rsidRPr="00D414E2" w:rsidRDefault="004726DA" w:rsidP="00482C3B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>APPOINTMENTS</w:t>
      </w:r>
    </w:p>
    <w:p w14:paraId="2135B7CE" w14:textId="6BDAF5BD" w:rsidR="00D23020" w:rsidRDefault="00D23020" w:rsidP="00D23020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ab/>
      </w:r>
      <w:r w:rsidRPr="00D23020">
        <w:rPr>
          <w:rFonts w:ascii="Garamond" w:hAnsi="Garamond"/>
          <w:b/>
          <w:bCs/>
          <w:sz w:val="24"/>
          <w:szCs w:val="24"/>
        </w:rPr>
        <w:t>Research Assistant Professor</w:t>
      </w:r>
      <w:r>
        <w:rPr>
          <w:rFonts w:ascii="Garamond" w:hAnsi="Garamond"/>
          <w:sz w:val="24"/>
          <w:szCs w:val="24"/>
        </w:rPr>
        <w:t xml:space="preserve"> </w:t>
      </w:r>
      <w:r w:rsidRPr="00D414E2"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t>University of South Carolina, Media Arts and Film and Media Studies</w:t>
      </w:r>
    </w:p>
    <w:p w14:paraId="220781E8" w14:textId="2143EE42" w:rsidR="00D23020" w:rsidRDefault="00D23020" w:rsidP="00957B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23020">
        <w:rPr>
          <w:rFonts w:ascii="Garamond" w:hAnsi="Garamond"/>
          <w:b/>
          <w:bCs/>
          <w:sz w:val="24"/>
          <w:szCs w:val="24"/>
        </w:rPr>
        <w:t>Associate Director</w:t>
      </w:r>
      <w:r>
        <w:rPr>
          <w:rFonts w:ascii="Garamond" w:hAnsi="Garamond"/>
          <w:sz w:val="24"/>
          <w:szCs w:val="24"/>
        </w:rPr>
        <w:t xml:space="preserve"> |University of South Carolina, Humanities Collaborative</w:t>
      </w:r>
    </w:p>
    <w:p w14:paraId="4D489417" w14:textId="3B7F164F" w:rsidR="00954A03" w:rsidRPr="00D414E2" w:rsidRDefault="00954A03" w:rsidP="00957B50">
      <w:pPr>
        <w:rPr>
          <w:rFonts w:ascii="Garamond" w:hAnsi="Garamond"/>
          <w:sz w:val="24"/>
          <w:szCs w:val="24"/>
        </w:rPr>
      </w:pPr>
      <w:r w:rsidRPr="00D414E2">
        <w:rPr>
          <w:rFonts w:ascii="Garamond" w:hAnsi="Garamond"/>
          <w:sz w:val="24"/>
          <w:szCs w:val="24"/>
        </w:rPr>
        <w:t>2018</w:t>
      </w:r>
      <w:r w:rsidR="00D23020">
        <w:rPr>
          <w:rFonts w:ascii="Garamond" w:hAnsi="Garamond"/>
          <w:sz w:val="24"/>
          <w:szCs w:val="24"/>
        </w:rPr>
        <w:t xml:space="preserve"> -2021</w:t>
      </w:r>
      <w:r w:rsidR="00957B50" w:rsidRPr="00D414E2">
        <w:rPr>
          <w:rFonts w:ascii="Garamond" w:hAnsi="Garamond"/>
          <w:sz w:val="24"/>
          <w:szCs w:val="24"/>
        </w:rPr>
        <w:tab/>
      </w:r>
      <w:r w:rsidR="00BE7E13" w:rsidRPr="00D414E2">
        <w:rPr>
          <w:rFonts w:ascii="Garamond" w:hAnsi="Garamond"/>
          <w:b/>
          <w:sz w:val="24"/>
          <w:szCs w:val="24"/>
        </w:rPr>
        <w:t xml:space="preserve">Deputy Director </w:t>
      </w:r>
      <w:r w:rsidR="00BE7E13" w:rsidRPr="00D414E2">
        <w:rPr>
          <w:rFonts w:ascii="Garamond" w:hAnsi="Garamond"/>
          <w:sz w:val="24"/>
          <w:szCs w:val="24"/>
        </w:rPr>
        <w:t>| Center for 21st Century Studies, UW-Milwaukee</w:t>
      </w:r>
      <w:r w:rsidR="00BE7E13" w:rsidRPr="00D414E2">
        <w:rPr>
          <w:rFonts w:ascii="Garamond" w:hAnsi="Garamond"/>
          <w:sz w:val="24"/>
          <w:szCs w:val="24"/>
        </w:rPr>
        <w:tab/>
      </w:r>
    </w:p>
    <w:p w14:paraId="5E166B55" w14:textId="33170FE5" w:rsidR="00BE7E13" w:rsidRPr="00D414E2" w:rsidRDefault="00BE7E13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Oversee and direct all day-to-day operations of the </w:t>
      </w:r>
      <w:r w:rsidR="00245A74" w:rsidRPr="00D414E2">
        <w:rPr>
          <w:rFonts w:ascii="Garamond" w:hAnsi="Garamond" w:cs="Aparajita"/>
          <w:color w:val="000000"/>
          <w:sz w:val="24"/>
          <w:szCs w:val="28"/>
        </w:rPr>
        <w:t xml:space="preserve">Center, including communications, staff, programming, and </w:t>
      </w:r>
      <w:proofErr w:type="gramStart"/>
      <w:r w:rsidR="00245A74" w:rsidRPr="00D414E2">
        <w:rPr>
          <w:rFonts w:ascii="Garamond" w:hAnsi="Garamond" w:cs="Aparajita"/>
          <w:color w:val="000000"/>
          <w:sz w:val="24"/>
          <w:szCs w:val="28"/>
        </w:rPr>
        <w:t>budget</w:t>
      </w:r>
      <w:proofErr w:type="gramEnd"/>
    </w:p>
    <w:p w14:paraId="1C4084EF" w14:textId="77777777" w:rsidR="004726DA" w:rsidRPr="00D414E2" w:rsidRDefault="004726DA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Organize Center support services to facilitate the research of UWM, UW System, and international scholars of the Center in conjunction with related graduate programs in the humanities and social </w:t>
      </w:r>
      <w:proofErr w:type="gramStart"/>
      <w:r w:rsidRPr="00D414E2">
        <w:rPr>
          <w:rFonts w:ascii="Garamond" w:hAnsi="Garamond" w:cs="Aparajita"/>
          <w:color w:val="000000"/>
          <w:sz w:val="24"/>
          <w:szCs w:val="28"/>
        </w:rPr>
        <w:t>sciences</w:t>
      </w:r>
      <w:proofErr w:type="gramEnd"/>
    </w:p>
    <w:p w14:paraId="0EC6AC6F" w14:textId="3F93C598" w:rsidR="004726DA" w:rsidRPr="00D414E2" w:rsidRDefault="004726DA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Coordinate annual recruitment</w:t>
      </w:r>
      <w:r w:rsidR="00D414E2">
        <w:rPr>
          <w:rFonts w:ascii="Garamond" w:hAnsi="Garamond" w:cs="Aparajita"/>
          <w:color w:val="000000"/>
          <w:sz w:val="24"/>
          <w:szCs w:val="28"/>
        </w:rPr>
        <w:t xml:space="preserve"> of, and serve on selection committee of, </w:t>
      </w:r>
      <w:r w:rsidRPr="00D414E2">
        <w:rPr>
          <w:rFonts w:ascii="Garamond" w:hAnsi="Garamond" w:cs="Aparajita"/>
          <w:color w:val="000000"/>
          <w:sz w:val="24"/>
          <w:szCs w:val="28"/>
        </w:rPr>
        <w:t>both UWM and UW System Fellows</w:t>
      </w:r>
    </w:p>
    <w:p w14:paraId="477D14DF" w14:textId="55DB496A" w:rsidR="004726DA" w:rsidRPr="00D414E2" w:rsidRDefault="004726DA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Coordinate and participate in the Center Fellows</w:t>
      </w:r>
      <w:r w:rsidR="00D414E2">
        <w:rPr>
          <w:rFonts w:ascii="Garamond" w:hAnsi="Garamond" w:cs="Aparajita"/>
          <w:color w:val="000000"/>
          <w:sz w:val="24"/>
          <w:szCs w:val="28"/>
        </w:rPr>
        <w:t>’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biweekly research </w:t>
      </w:r>
      <w:proofErr w:type="gramStart"/>
      <w:r w:rsidRPr="00D414E2">
        <w:rPr>
          <w:rFonts w:ascii="Garamond" w:hAnsi="Garamond" w:cs="Aparajita"/>
          <w:color w:val="000000"/>
          <w:sz w:val="24"/>
          <w:szCs w:val="28"/>
        </w:rPr>
        <w:t>seminars</w:t>
      </w:r>
      <w:proofErr w:type="gramEnd"/>
    </w:p>
    <w:p w14:paraId="5D454D87" w14:textId="4664097F" w:rsidR="004726DA" w:rsidRPr="00D414E2" w:rsidRDefault="004726DA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Maintain a scholarly research and publication agenda</w:t>
      </w:r>
    </w:p>
    <w:p w14:paraId="5EC18DDD" w14:textId="707BB8DB" w:rsidR="00245A74" w:rsidRPr="00D414E2" w:rsidRDefault="00245A74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Develop and implement public relations activities, including advertising and publicity for events, social media, </w:t>
      </w:r>
      <w:r w:rsidR="00DB59A6" w:rsidRPr="00D414E2">
        <w:rPr>
          <w:rFonts w:ascii="Garamond" w:hAnsi="Garamond" w:cs="Aparajita"/>
          <w:color w:val="000000"/>
          <w:sz w:val="24"/>
          <w:szCs w:val="28"/>
        </w:rPr>
        <w:t xml:space="preserve">Center website and blog design and content, </w:t>
      </w:r>
      <w:r w:rsidRPr="00D414E2">
        <w:rPr>
          <w:rFonts w:ascii="Garamond" w:hAnsi="Garamond" w:cs="Aparajita"/>
          <w:color w:val="000000"/>
          <w:sz w:val="24"/>
          <w:szCs w:val="28"/>
        </w:rPr>
        <w:t>fundraising campaigns, and community outreach</w:t>
      </w:r>
    </w:p>
    <w:p w14:paraId="70FA302E" w14:textId="2D23AA4D" w:rsidR="00245A74" w:rsidRPr="00D414E2" w:rsidRDefault="00245A74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Edit the Center’s book manuscripts for its series with the University of Minnesota Press, write and edit other Center publications</w:t>
      </w:r>
    </w:p>
    <w:p w14:paraId="2E3FE1F0" w14:textId="7F05F546" w:rsidR="00245A74" w:rsidRPr="00D414E2" w:rsidRDefault="00245A74" w:rsidP="00E12C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lastRenderedPageBreak/>
        <w:t xml:space="preserve">Develop and implement strategic plans for the Center and the interdisciplinary humanities at UWM and in the field, including grant </w:t>
      </w:r>
      <w:r w:rsidR="00F530EA" w:rsidRPr="00D414E2">
        <w:rPr>
          <w:rFonts w:ascii="Garamond" w:hAnsi="Garamond" w:cs="Aparajita"/>
          <w:color w:val="000000"/>
          <w:sz w:val="24"/>
          <w:szCs w:val="28"/>
        </w:rPr>
        <w:t>seeking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and cross-department </w:t>
      </w:r>
      <w:r w:rsidR="004726DA" w:rsidRPr="00D414E2">
        <w:rPr>
          <w:rFonts w:ascii="Garamond" w:hAnsi="Garamond" w:cs="Aparajita"/>
          <w:color w:val="000000"/>
          <w:sz w:val="24"/>
          <w:szCs w:val="28"/>
        </w:rPr>
        <w:t>and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-university collaborations </w:t>
      </w:r>
    </w:p>
    <w:p w14:paraId="31A0BC2F" w14:textId="77777777" w:rsidR="00245A74" w:rsidRPr="00D414E2" w:rsidRDefault="00245A74" w:rsidP="004726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</w:p>
    <w:p w14:paraId="1C51A154" w14:textId="2F77085D" w:rsidR="00F84BB1" w:rsidRPr="00D414E2" w:rsidRDefault="00F84BB1" w:rsidP="00716955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2017</w:t>
      </w:r>
      <w:r w:rsidRPr="00D414E2">
        <w:rPr>
          <w:rFonts w:ascii="Garamond" w:hAnsi="Garamond" w:cs="Aparajita"/>
          <w:color w:val="000000"/>
          <w:sz w:val="24"/>
          <w:szCs w:val="28"/>
        </w:rPr>
        <w:tab/>
      </w:r>
      <w:r w:rsidR="00957B50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Instructor </w:t>
      </w:r>
      <w:r w:rsidRPr="00D414E2">
        <w:rPr>
          <w:rFonts w:ascii="Garamond" w:hAnsi="Garamond" w:cs="Aparajita"/>
          <w:color w:val="000000"/>
          <w:sz w:val="24"/>
          <w:szCs w:val="28"/>
        </w:rPr>
        <w:t>| Northwestern University, Radio TV Film</w:t>
      </w:r>
    </w:p>
    <w:p w14:paraId="02A6C798" w14:textId="77777777" w:rsidR="00E67ED6" w:rsidRPr="00D414E2" w:rsidRDefault="00E67ED6" w:rsidP="00E67ED6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5343CEE9" w14:textId="0488B53A" w:rsidR="00E67ED6" w:rsidRPr="00D414E2" w:rsidRDefault="00806512" w:rsidP="00E67ED6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2015-</w:t>
      </w:r>
      <w:r w:rsidR="00E67ED6" w:rsidRPr="00D414E2">
        <w:rPr>
          <w:rFonts w:ascii="Garamond" w:hAnsi="Garamond" w:cs="Aparajita"/>
          <w:color w:val="000000"/>
          <w:sz w:val="24"/>
          <w:szCs w:val="28"/>
        </w:rPr>
        <w:t>16</w:t>
      </w:r>
      <w:r w:rsidR="00957B50" w:rsidRPr="00D414E2">
        <w:rPr>
          <w:rFonts w:ascii="Garamond" w:hAnsi="Garamond" w:cs="Aparajita"/>
          <w:color w:val="000000"/>
          <w:sz w:val="24"/>
          <w:szCs w:val="28"/>
        </w:rPr>
        <w:tab/>
      </w:r>
      <w:r w:rsidR="00E67ED6" w:rsidRPr="00D414E2">
        <w:rPr>
          <w:rFonts w:ascii="Garamond" w:hAnsi="Garamond" w:cs="Aparajita"/>
          <w:b/>
          <w:color w:val="000000"/>
          <w:sz w:val="24"/>
          <w:szCs w:val="28"/>
        </w:rPr>
        <w:t>Visiting Assistant Professor</w:t>
      </w:r>
      <w:r w:rsidR="00E67ED6" w:rsidRPr="00D414E2">
        <w:rPr>
          <w:rFonts w:ascii="Garamond" w:hAnsi="Garamond" w:cs="Aparajita"/>
          <w:color w:val="000000"/>
          <w:sz w:val="24"/>
          <w:szCs w:val="28"/>
        </w:rPr>
        <w:t xml:space="preserve"> | Northern Illinois University, Communications </w:t>
      </w:r>
    </w:p>
    <w:p w14:paraId="6B659F6E" w14:textId="77777777" w:rsidR="00155C98" w:rsidRPr="00D414E2" w:rsidRDefault="00155C98" w:rsidP="00E67ED6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68499DC8" w14:textId="149474A2" w:rsidR="004601FE" w:rsidRPr="00D414E2" w:rsidRDefault="00155C98" w:rsidP="00034A6D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2013-15, 16-17 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Instructor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| DePaul University, </w:t>
      </w:r>
      <w:proofErr w:type="gramStart"/>
      <w:r w:rsidRPr="00D414E2">
        <w:rPr>
          <w:rFonts w:ascii="Garamond" w:hAnsi="Garamond" w:cs="Aparajita"/>
          <w:color w:val="000000"/>
          <w:sz w:val="24"/>
          <w:szCs w:val="28"/>
        </w:rPr>
        <w:t>Media</w:t>
      </w:r>
      <w:proofErr w:type="gram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and Cinema Studies</w:t>
      </w:r>
    </w:p>
    <w:p w14:paraId="6B36F26C" w14:textId="77777777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35FF013C" w14:textId="77777777" w:rsidR="004601FE" w:rsidRPr="00D414E2" w:rsidRDefault="004601FE" w:rsidP="00D414E2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>PUBLI</w:t>
      </w:r>
      <w:r w:rsidR="006F61E0" w:rsidRPr="00D414E2">
        <w:rPr>
          <w:rFonts w:ascii="Garamond" w:hAnsi="Garamond"/>
          <w:sz w:val="32"/>
          <w:szCs w:val="32"/>
        </w:rPr>
        <w:t>CATIONS</w:t>
      </w:r>
    </w:p>
    <w:p w14:paraId="12DF3922" w14:textId="4EB8B98B" w:rsidR="006F61E0" w:rsidRPr="00D414E2" w:rsidRDefault="00156AAF" w:rsidP="00155C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>
        <w:rPr>
          <w:rFonts w:ascii="Garamond" w:hAnsi="Garamond" w:cs="Aparajita"/>
          <w:b/>
          <w:bCs/>
          <w:color w:val="000000"/>
          <w:sz w:val="28"/>
          <w:szCs w:val="24"/>
        </w:rPr>
        <w:t xml:space="preserve">Singly Authored </w:t>
      </w:r>
      <w:r w:rsidR="006F61E0" w:rsidRPr="00D414E2">
        <w:rPr>
          <w:rFonts w:ascii="Garamond" w:hAnsi="Garamond" w:cs="Aparajita"/>
          <w:b/>
          <w:bCs/>
          <w:color w:val="000000"/>
          <w:sz w:val="28"/>
          <w:szCs w:val="24"/>
        </w:rPr>
        <w:t>Books</w:t>
      </w:r>
    </w:p>
    <w:p w14:paraId="189F9B21" w14:textId="77777777" w:rsidR="006F61E0" w:rsidRPr="00D414E2" w:rsidRDefault="006F61E0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bCs/>
          <w:i/>
          <w:color w:val="000000"/>
          <w:szCs w:val="24"/>
        </w:rPr>
      </w:pPr>
    </w:p>
    <w:p w14:paraId="3E0F094B" w14:textId="77777777" w:rsidR="004E0BA6" w:rsidRPr="00D414E2" w:rsidRDefault="00A8080E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Cs/>
          <w:i/>
          <w:color w:val="000000"/>
          <w:sz w:val="24"/>
          <w:szCs w:val="28"/>
        </w:rPr>
        <w:t>Lifestyle Media in American Culture:</w:t>
      </w:r>
      <w:r w:rsidR="00806512" w:rsidRPr="00D414E2">
        <w:rPr>
          <w:rFonts w:ascii="Garamond" w:hAnsi="Garamond" w:cs="Aparajita"/>
          <w:bCs/>
          <w:i/>
          <w:color w:val="000000"/>
          <w:sz w:val="24"/>
          <w:szCs w:val="28"/>
        </w:rPr>
        <w:t xml:space="preserve"> Gender, Class, and the Politics of Ordinariness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. </w:t>
      </w:r>
      <w:r w:rsidR="00806512" w:rsidRPr="00D414E2">
        <w:rPr>
          <w:rFonts w:ascii="Garamond" w:hAnsi="Garamond" w:cs="Aparajita"/>
          <w:bCs/>
          <w:color w:val="000000"/>
          <w:sz w:val="24"/>
          <w:szCs w:val="28"/>
        </w:rPr>
        <w:t>New York: Routledge Press: 2018</w:t>
      </w:r>
      <w:r w:rsidR="004E0BA6" w:rsidRPr="00D414E2">
        <w:rPr>
          <w:rFonts w:ascii="Garamond" w:hAnsi="Garamond" w:cs="Aparajita"/>
          <w:bCs/>
          <w:color w:val="000000"/>
          <w:sz w:val="24"/>
          <w:szCs w:val="28"/>
        </w:rPr>
        <w:t>.</w:t>
      </w:r>
    </w:p>
    <w:p w14:paraId="61E466F3" w14:textId="28031F82" w:rsidR="006B1D90" w:rsidRDefault="006B1D90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8"/>
        </w:rPr>
      </w:pPr>
    </w:p>
    <w:p w14:paraId="36790BB3" w14:textId="5CC297EF" w:rsidR="00156AAF" w:rsidRPr="00D414E2" w:rsidRDefault="00156AAF" w:rsidP="00156AAF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>
        <w:rPr>
          <w:rFonts w:ascii="Garamond" w:hAnsi="Garamond" w:cs="Aparajita"/>
          <w:b/>
          <w:bCs/>
          <w:color w:val="000000"/>
          <w:sz w:val="28"/>
          <w:szCs w:val="24"/>
        </w:rPr>
        <w:t xml:space="preserve">Edited </w:t>
      </w: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Books</w:t>
      </w:r>
    </w:p>
    <w:p w14:paraId="1ADC8C14" w14:textId="77777777" w:rsidR="00156AAF" w:rsidRPr="00156AAF" w:rsidRDefault="00156AAF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</w:p>
    <w:p w14:paraId="6628B16B" w14:textId="7077B805" w:rsidR="00156AAF" w:rsidRPr="00156AAF" w:rsidRDefault="00156AAF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iCs/>
          <w:color w:val="000000"/>
          <w:sz w:val="24"/>
          <w:szCs w:val="28"/>
        </w:rPr>
      </w:pPr>
      <w:r>
        <w:rPr>
          <w:rFonts w:ascii="Garamond" w:hAnsi="Garamond" w:cs="Aparajita"/>
          <w:bCs/>
          <w:i/>
          <w:color w:val="000000"/>
          <w:sz w:val="24"/>
          <w:szCs w:val="28"/>
        </w:rPr>
        <w:t xml:space="preserve">The Long 2020. </w:t>
      </w:r>
      <w:r w:rsidR="00B714EC" w:rsidRPr="00B714EC">
        <w:rPr>
          <w:rFonts w:ascii="Garamond" w:hAnsi="Garamond" w:cs="Aparajita"/>
          <w:bCs/>
          <w:iCs/>
          <w:color w:val="000000"/>
          <w:sz w:val="24"/>
          <w:szCs w:val="28"/>
        </w:rPr>
        <w:t>C</w:t>
      </w:r>
      <w:r>
        <w:rPr>
          <w:rFonts w:ascii="Garamond" w:hAnsi="Garamond" w:cs="Aparajita"/>
          <w:bCs/>
          <w:iCs/>
          <w:color w:val="000000"/>
          <w:sz w:val="24"/>
          <w:szCs w:val="28"/>
        </w:rPr>
        <w:t xml:space="preserve">o-edited with Richard </w:t>
      </w:r>
      <w:proofErr w:type="spellStart"/>
      <w:r>
        <w:rPr>
          <w:rFonts w:ascii="Garamond" w:hAnsi="Garamond" w:cs="Aparajita"/>
          <w:bCs/>
          <w:iCs/>
          <w:color w:val="000000"/>
          <w:sz w:val="24"/>
          <w:szCs w:val="28"/>
        </w:rPr>
        <w:t>Grusin</w:t>
      </w:r>
      <w:proofErr w:type="spellEnd"/>
      <w:r>
        <w:rPr>
          <w:rFonts w:ascii="Garamond" w:hAnsi="Garamond" w:cs="Aparajita"/>
          <w:bCs/>
          <w:iCs/>
          <w:color w:val="000000"/>
          <w:sz w:val="24"/>
          <w:szCs w:val="28"/>
        </w:rPr>
        <w:t>. Minneapolis: University of Minnesota Press, 202</w:t>
      </w:r>
      <w:r w:rsidR="003225A3">
        <w:rPr>
          <w:rFonts w:ascii="Garamond" w:hAnsi="Garamond" w:cs="Aparajita"/>
          <w:bCs/>
          <w:iCs/>
          <w:color w:val="000000"/>
          <w:sz w:val="24"/>
          <w:szCs w:val="28"/>
        </w:rPr>
        <w:t>3</w:t>
      </w:r>
      <w:r>
        <w:rPr>
          <w:rFonts w:ascii="Garamond" w:hAnsi="Garamond" w:cs="Aparajita"/>
          <w:bCs/>
          <w:iCs/>
          <w:color w:val="000000"/>
          <w:sz w:val="24"/>
          <w:szCs w:val="28"/>
        </w:rPr>
        <w:t>.</w:t>
      </w:r>
    </w:p>
    <w:p w14:paraId="1236183A" w14:textId="77777777" w:rsidR="00156AAF" w:rsidRDefault="00156AAF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i/>
          <w:color w:val="000000"/>
          <w:sz w:val="24"/>
          <w:szCs w:val="28"/>
        </w:rPr>
      </w:pPr>
    </w:p>
    <w:p w14:paraId="124E56EA" w14:textId="64CE01C5" w:rsidR="004E0BA6" w:rsidRPr="00D414E2" w:rsidRDefault="004E0BA6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Cs/>
          <w:i/>
          <w:color w:val="000000"/>
          <w:sz w:val="24"/>
          <w:szCs w:val="28"/>
        </w:rPr>
        <w:t xml:space="preserve">Emergent Feminisms: </w:t>
      </w:r>
      <w:r w:rsidR="00806512" w:rsidRPr="00D414E2">
        <w:rPr>
          <w:rFonts w:ascii="Garamond" w:hAnsi="Garamond" w:cs="Aparajita"/>
          <w:bCs/>
          <w:i/>
          <w:color w:val="000000"/>
          <w:sz w:val="24"/>
          <w:szCs w:val="28"/>
        </w:rPr>
        <w:t>Complicating</w:t>
      </w:r>
      <w:r w:rsidRPr="00D414E2">
        <w:rPr>
          <w:rFonts w:ascii="Garamond" w:hAnsi="Garamond" w:cs="Aparajita"/>
          <w:bCs/>
          <w:i/>
          <w:color w:val="000000"/>
          <w:sz w:val="24"/>
          <w:szCs w:val="28"/>
        </w:rPr>
        <w:t xml:space="preserve"> A Postfeminist Media Culture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. </w:t>
      </w:r>
      <w:r w:rsidR="00B714EC">
        <w:rPr>
          <w:rFonts w:ascii="Garamond" w:hAnsi="Garamond" w:cs="Aparajita"/>
          <w:bCs/>
          <w:color w:val="000000"/>
          <w:sz w:val="24"/>
          <w:szCs w:val="28"/>
        </w:rPr>
        <w:t>C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o-edited with </w:t>
      </w:r>
      <w:proofErr w:type="spellStart"/>
      <w:r w:rsidRPr="00D414E2">
        <w:rPr>
          <w:rFonts w:ascii="Garamond" w:hAnsi="Garamond" w:cs="Aparajita"/>
          <w:bCs/>
          <w:color w:val="000000"/>
          <w:sz w:val="24"/>
          <w:szCs w:val="28"/>
        </w:rPr>
        <w:t>Jessalynn</w:t>
      </w:r>
      <w:proofErr w:type="spellEnd"/>
      <w:r w:rsidR="006B1D90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Keller. </w:t>
      </w:r>
      <w:r w:rsidR="00806512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New York: </w:t>
      </w:r>
      <w:r w:rsidR="00715434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Routledge Press: </w:t>
      </w:r>
      <w:r w:rsidR="006B1D90" w:rsidRPr="00D414E2">
        <w:rPr>
          <w:rFonts w:ascii="Garamond" w:hAnsi="Garamond" w:cs="Aparajita"/>
          <w:bCs/>
          <w:color w:val="000000"/>
          <w:sz w:val="24"/>
          <w:szCs w:val="28"/>
        </w:rPr>
        <w:t>2</w:t>
      </w:r>
      <w:r w:rsidR="00806512" w:rsidRPr="00D414E2">
        <w:rPr>
          <w:rFonts w:ascii="Garamond" w:hAnsi="Garamond" w:cs="Aparajita"/>
          <w:bCs/>
          <w:color w:val="000000"/>
          <w:sz w:val="24"/>
          <w:szCs w:val="28"/>
        </w:rPr>
        <w:t>018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.</w:t>
      </w:r>
    </w:p>
    <w:p w14:paraId="6269124B" w14:textId="77777777" w:rsidR="00A8080E" w:rsidRPr="00D414E2" w:rsidRDefault="00A8080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Cs w:val="24"/>
        </w:rPr>
      </w:pPr>
    </w:p>
    <w:p w14:paraId="73EFA56E" w14:textId="77777777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Peer-Reviewed Journal Articles</w:t>
      </w:r>
    </w:p>
    <w:p w14:paraId="4BAA532A" w14:textId="77777777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604542CE" w14:textId="77777777" w:rsidR="00CF7E7A" w:rsidRPr="00D414E2" w:rsidRDefault="00732884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141412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Ryan, M. (</w:t>
      </w:r>
      <w:r w:rsidR="00CF7E7A" w:rsidRPr="00D414E2">
        <w:rPr>
          <w:rFonts w:ascii="Garamond" w:hAnsi="Garamond" w:cs="Aparajita"/>
          <w:color w:val="000000"/>
          <w:sz w:val="24"/>
          <w:szCs w:val="28"/>
        </w:rPr>
        <w:t>2015</w:t>
      </w:r>
      <w:r w:rsidRPr="00D414E2">
        <w:rPr>
          <w:rFonts w:ascii="Garamond" w:hAnsi="Garamond" w:cs="Aparajita"/>
          <w:color w:val="000000"/>
          <w:sz w:val="24"/>
          <w:szCs w:val="28"/>
        </w:rPr>
        <w:t>)</w:t>
      </w:r>
      <w:r w:rsidR="00CF7E7A" w:rsidRPr="00D414E2">
        <w:rPr>
          <w:rFonts w:ascii="Garamond" w:hAnsi="Garamond" w:cs="Aparajita"/>
          <w:color w:val="000000"/>
          <w:sz w:val="24"/>
          <w:szCs w:val="28"/>
        </w:rPr>
        <w:t xml:space="preserve"> “</w:t>
      </w:r>
      <w:r w:rsidR="00CF7E7A" w:rsidRPr="00D414E2">
        <w:rPr>
          <w:rFonts w:ascii="Garamond" w:hAnsi="Garamond" w:cs="Aparajita"/>
          <w:i/>
          <w:iCs/>
          <w:color w:val="141412"/>
          <w:sz w:val="24"/>
          <w:szCs w:val="28"/>
        </w:rPr>
        <w:t xml:space="preserve">Entertaining </w:t>
      </w:r>
      <w:r w:rsidR="00CF7E7A" w:rsidRPr="00D414E2">
        <w:rPr>
          <w:rFonts w:ascii="Garamond" w:hAnsi="Garamond" w:cs="Aparajita"/>
          <w:color w:val="141412"/>
          <w:sz w:val="24"/>
          <w:szCs w:val="28"/>
        </w:rPr>
        <w:t xml:space="preserve">Fantasies: Lifestyle and Social Life in 1980s America.” </w:t>
      </w:r>
      <w:r w:rsidR="00CF7E7A" w:rsidRPr="00D414E2">
        <w:rPr>
          <w:rFonts w:ascii="Garamond" w:hAnsi="Garamond" w:cs="Aparajita"/>
          <w:i/>
          <w:iCs/>
          <w:color w:val="141412"/>
          <w:sz w:val="24"/>
          <w:szCs w:val="28"/>
        </w:rPr>
        <w:t>Journal of Communication Inquiry</w:t>
      </w:r>
      <w:r w:rsidR="00CF7E7A" w:rsidRPr="00D414E2">
        <w:rPr>
          <w:rFonts w:ascii="Garamond" w:hAnsi="Garamond" w:cs="Aparajita"/>
          <w:iCs/>
          <w:color w:val="141412"/>
          <w:sz w:val="24"/>
          <w:szCs w:val="28"/>
        </w:rPr>
        <w:t xml:space="preserve"> 39(1) 82-101</w:t>
      </w:r>
      <w:r w:rsidR="00CF7E7A" w:rsidRPr="00D414E2">
        <w:rPr>
          <w:rFonts w:ascii="Garamond" w:hAnsi="Garamond" w:cs="Aparajita"/>
          <w:color w:val="141412"/>
          <w:sz w:val="24"/>
          <w:szCs w:val="28"/>
        </w:rPr>
        <w:t>.</w:t>
      </w:r>
    </w:p>
    <w:p w14:paraId="5C20BCCA" w14:textId="77777777" w:rsidR="00CF7E7A" w:rsidRPr="00D414E2" w:rsidRDefault="00CF7E7A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6EF7770F" w14:textId="77777777" w:rsidR="005E7741" w:rsidRPr="00D414E2" w:rsidRDefault="00732884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Ryan, M. (</w:t>
      </w:r>
      <w:r w:rsidR="005E7741" w:rsidRPr="00D414E2">
        <w:rPr>
          <w:rFonts w:ascii="Garamond" w:hAnsi="Garamond" w:cs="Aparajita"/>
          <w:color w:val="000000"/>
          <w:sz w:val="24"/>
          <w:szCs w:val="28"/>
        </w:rPr>
        <w:t>2015</w:t>
      </w:r>
      <w:r w:rsidRPr="00D414E2">
        <w:rPr>
          <w:rFonts w:ascii="Garamond" w:hAnsi="Garamond" w:cs="Aparajita"/>
          <w:color w:val="000000"/>
          <w:sz w:val="24"/>
          <w:szCs w:val="28"/>
        </w:rPr>
        <w:t>)</w:t>
      </w:r>
      <w:r w:rsidR="005E7741" w:rsidRPr="00D414E2">
        <w:rPr>
          <w:rFonts w:ascii="Garamond" w:hAnsi="Garamond" w:cs="Aparajita"/>
          <w:color w:val="000000"/>
          <w:sz w:val="24"/>
          <w:szCs w:val="28"/>
        </w:rPr>
        <w:t xml:space="preserve"> “Logics of Lifestyle and the Rise of Scripps Networks, 1994-2010.” </w:t>
      </w:r>
      <w:r w:rsidR="005E7741" w:rsidRPr="00D414E2">
        <w:rPr>
          <w:rFonts w:ascii="Garamond" w:hAnsi="Garamond" w:cs="Aparajita"/>
          <w:i/>
          <w:iCs/>
          <w:color w:val="000000"/>
          <w:sz w:val="24"/>
          <w:szCs w:val="28"/>
        </w:rPr>
        <w:t xml:space="preserve">Feminist Media Histories </w:t>
      </w:r>
      <w:r w:rsidR="005E7741" w:rsidRPr="00D414E2">
        <w:rPr>
          <w:rFonts w:ascii="Garamond" w:hAnsi="Garamond" w:cs="Aparajita"/>
          <w:iCs/>
          <w:color w:val="000000"/>
          <w:sz w:val="24"/>
          <w:szCs w:val="28"/>
        </w:rPr>
        <w:t>1(2) 37-63</w:t>
      </w:r>
      <w:r w:rsidR="005E7741" w:rsidRPr="00D414E2">
        <w:rPr>
          <w:rFonts w:ascii="Garamond" w:hAnsi="Garamond" w:cs="Aparajita"/>
          <w:color w:val="000000"/>
          <w:sz w:val="24"/>
          <w:szCs w:val="28"/>
        </w:rPr>
        <w:t xml:space="preserve">. </w:t>
      </w:r>
    </w:p>
    <w:p w14:paraId="269F66F2" w14:textId="77777777" w:rsidR="005E7741" w:rsidRPr="00D414E2" w:rsidRDefault="005E7741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4C3D2C5A" w14:textId="77777777" w:rsidR="004601FE" w:rsidRPr="00D414E2" w:rsidRDefault="00732884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Ryan, M. (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>2014</w:t>
      </w:r>
      <w:r w:rsidRPr="00D414E2">
        <w:rPr>
          <w:rFonts w:ascii="Garamond" w:hAnsi="Garamond" w:cs="Aparajita"/>
          <w:color w:val="000000"/>
          <w:sz w:val="24"/>
          <w:szCs w:val="28"/>
        </w:rPr>
        <w:t>)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 xml:space="preserve"> “Apartment Therapy, Everyday Modernism, Aspirational Disposability.” </w:t>
      </w:r>
      <w:r w:rsidR="004601FE" w:rsidRPr="00D414E2">
        <w:rPr>
          <w:rFonts w:ascii="Garamond" w:hAnsi="Garamond" w:cs="Aparajita"/>
          <w:i/>
          <w:color w:val="000000"/>
          <w:sz w:val="24"/>
          <w:szCs w:val="28"/>
        </w:rPr>
        <w:t>Television and New Media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 xml:space="preserve"> 15(1) 68-80.</w:t>
      </w:r>
    </w:p>
    <w:p w14:paraId="61DB5BC0" w14:textId="77777777" w:rsidR="00CF7E7A" w:rsidRPr="00D414E2" w:rsidRDefault="00CF7E7A" w:rsidP="007328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54035FFE" w14:textId="613B7513" w:rsidR="00BE1DCD" w:rsidRPr="0062390C" w:rsidRDefault="00732884" w:rsidP="0062390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Langman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>, L. and M.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 xml:space="preserve"> Ryan.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(2009)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 xml:space="preserve"> “Capitalism and the Carnival Character: The Escape from Reality.” </w:t>
      </w:r>
      <w:r w:rsidR="004601FE" w:rsidRPr="00D414E2">
        <w:rPr>
          <w:rFonts w:ascii="Garamond" w:hAnsi="Garamond" w:cs="Aparajita"/>
          <w:i/>
          <w:color w:val="000000"/>
          <w:sz w:val="24"/>
          <w:szCs w:val="28"/>
        </w:rPr>
        <w:t>Critical Sociology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 xml:space="preserve"> 35(4) 471-492.</w:t>
      </w:r>
    </w:p>
    <w:p w14:paraId="01BBA123" w14:textId="77777777" w:rsidR="00444DFC" w:rsidRPr="00D414E2" w:rsidRDefault="00444DFC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</w:p>
    <w:p w14:paraId="54EC2568" w14:textId="00F63E2B" w:rsidR="004F069D" w:rsidRPr="00D414E2" w:rsidRDefault="004F069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Book Chapters</w:t>
      </w:r>
    </w:p>
    <w:p w14:paraId="4DA15A71" w14:textId="4217756C" w:rsidR="004F069D" w:rsidRPr="00D414E2" w:rsidRDefault="004F069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</w:p>
    <w:p w14:paraId="19008EF2" w14:textId="37DEA1E0" w:rsidR="004F069D" w:rsidRDefault="004726DA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4"/>
        </w:rPr>
      </w:pPr>
      <w:r w:rsidRPr="00D414E2">
        <w:rPr>
          <w:rFonts w:ascii="Garamond" w:hAnsi="Garamond" w:cs="Aparajita"/>
          <w:color w:val="000000"/>
          <w:sz w:val="24"/>
          <w:szCs w:val="24"/>
        </w:rPr>
        <w:t>“</w:t>
      </w:r>
      <w:r w:rsidR="004F069D" w:rsidRPr="00D414E2">
        <w:rPr>
          <w:rFonts w:ascii="Garamond" w:hAnsi="Garamond" w:cs="Aparajita"/>
          <w:color w:val="000000"/>
          <w:sz w:val="24"/>
          <w:szCs w:val="24"/>
        </w:rPr>
        <w:t>The Burnout Generation Tidies Up.</w:t>
      </w:r>
      <w:r w:rsidRPr="00D414E2">
        <w:rPr>
          <w:rFonts w:ascii="Garamond" w:hAnsi="Garamond" w:cs="Aparajita"/>
          <w:color w:val="000000"/>
          <w:sz w:val="24"/>
          <w:szCs w:val="24"/>
        </w:rPr>
        <w:t>”</w:t>
      </w:r>
      <w:r w:rsidR="004F069D" w:rsidRPr="00D414E2">
        <w:rPr>
          <w:rFonts w:ascii="Garamond" w:hAnsi="Garamond" w:cs="Aparajita"/>
          <w:color w:val="000000"/>
          <w:sz w:val="24"/>
          <w:szCs w:val="24"/>
        </w:rPr>
        <w:t xml:space="preserve"> In </w:t>
      </w:r>
      <w:r w:rsidR="004F069D" w:rsidRPr="00D414E2">
        <w:rPr>
          <w:rFonts w:ascii="Garamond" w:hAnsi="Garamond" w:cs="Aparajita"/>
          <w:i/>
          <w:iCs/>
          <w:color w:val="000000"/>
          <w:sz w:val="24"/>
          <w:szCs w:val="24"/>
        </w:rPr>
        <w:t>Insecurity</w:t>
      </w:r>
      <w:r w:rsidR="00A574E0" w:rsidRPr="00D414E2">
        <w:rPr>
          <w:rFonts w:ascii="Garamond" w:hAnsi="Garamond" w:cs="Aparajita"/>
          <w:i/>
          <w:iCs/>
          <w:color w:val="000000"/>
          <w:sz w:val="24"/>
          <w:szCs w:val="24"/>
        </w:rPr>
        <w:t xml:space="preserve">, </w:t>
      </w:r>
      <w:r w:rsidR="00A574E0" w:rsidRPr="00D414E2">
        <w:rPr>
          <w:rFonts w:ascii="Garamond" w:hAnsi="Garamond" w:cs="Aparajita"/>
          <w:color w:val="000000"/>
          <w:sz w:val="24"/>
          <w:szCs w:val="24"/>
        </w:rPr>
        <w:t xml:space="preserve">ed. Richard </w:t>
      </w:r>
      <w:proofErr w:type="spellStart"/>
      <w:r w:rsidR="00A574E0" w:rsidRPr="00D414E2">
        <w:rPr>
          <w:rFonts w:ascii="Garamond" w:hAnsi="Garamond" w:cs="Aparajita"/>
          <w:color w:val="000000"/>
          <w:sz w:val="24"/>
          <w:szCs w:val="24"/>
        </w:rPr>
        <w:t>Grusin</w:t>
      </w:r>
      <w:proofErr w:type="spellEnd"/>
      <w:r w:rsidR="004F069D" w:rsidRPr="00D414E2">
        <w:rPr>
          <w:rFonts w:ascii="Garamond" w:hAnsi="Garamond" w:cs="Aparajita"/>
          <w:color w:val="000000"/>
          <w:sz w:val="24"/>
          <w:szCs w:val="24"/>
        </w:rPr>
        <w:t xml:space="preserve"> (University of Minnesota Press,</w:t>
      </w:r>
      <w:r w:rsidR="003225A3">
        <w:rPr>
          <w:rFonts w:ascii="Garamond" w:hAnsi="Garamond" w:cs="Aparajita"/>
          <w:color w:val="000000"/>
          <w:sz w:val="24"/>
          <w:szCs w:val="24"/>
        </w:rPr>
        <w:t xml:space="preserve"> 2022</w:t>
      </w:r>
      <w:r w:rsidR="004F069D" w:rsidRPr="00D414E2">
        <w:rPr>
          <w:rFonts w:ascii="Garamond" w:hAnsi="Garamond" w:cs="Aparajita"/>
          <w:color w:val="000000"/>
          <w:sz w:val="24"/>
          <w:szCs w:val="24"/>
        </w:rPr>
        <w:t xml:space="preserve">.) </w:t>
      </w:r>
    </w:p>
    <w:p w14:paraId="027EF859" w14:textId="5C0A257A" w:rsidR="00A75923" w:rsidRDefault="00A75923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4"/>
        </w:rPr>
      </w:pPr>
    </w:p>
    <w:p w14:paraId="0C4CAD8A" w14:textId="330512C7" w:rsidR="00A75923" w:rsidRPr="00A75923" w:rsidRDefault="00A75923" w:rsidP="00A759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>
        <w:rPr>
          <w:rFonts w:ascii="Garamond" w:hAnsi="Garamond" w:cs="Aparajita"/>
          <w:color w:val="000000"/>
          <w:sz w:val="24"/>
          <w:szCs w:val="24"/>
        </w:rPr>
        <w:t xml:space="preserve">“Introduction: Mapping Emergent Feminisms.” With </w:t>
      </w:r>
      <w:proofErr w:type="spellStart"/>
      <w:r>
        <w:rPr>
          <w:rFonts w:ascii="Garamond" w:hAnsi="Garamond" w:cs="Aparajita"/>
          <w:color w:val="000000"/>
          <w:sz w:val="24"/>
          <w:szCs w:val="24"/>
        </w:rPr>
        <w:t>Jessalynn</w:t>
      </w:r>
      <w:proofErr w:type="spellEnd"/>
      <w:r>
        <w:rPr>
          <w:rFonts w:ascii="Garamond" w:hAnsi="Garamond" w:cs="Aparajita"/>
          <w:color w:val="000000"/>
          <w:sz w:val="24"/>
          <w:szCs w:val="24"/>
        </w:rPr>
        <w:t xml:space="preserve"> Keller, in </w:t>
      </w:r>
      <w:r w:rsidRPr="00D414E2">
        <w:rPr>
          <w:rFonts w:ascii="Garamond" w:hAnsi="Garamond" w:cs="Aparajita"/>
          <w:bCs/>
          <w:i/>
          <w:color w:val="000000"/>
          <w:sz w:val="24"/>
          <w:szCs w:val="28"/>
        </w:rPr>
        <w:t>Emergent Feminisms: Complicating A Postfeminist Media Culture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. Anthology co-edited with </w:t>
      </w:r>
      <w:proofErr w:type="spellStart"/>
      <w:r w:rsidRPr="00D414E2">
        <w:rPr>
          <w:rFonts w:ascii="Garamond" w:hAnsi="Garamond" w:cs="Aparajita"/>
          <w:bCs/>
          <w:color w:val="000000"/>
          <w:sz w:val="24"/>
          <w:szCs w:val="28"/>
        </w:rPr>
        <w:t>Jessalynn</w:t>
      </w:r>
      <w:proofErr w:type="spellEnd"/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Keller. New York: Routledge Press: 2018.</w:t>
      </w:r>
    </w:p>
    <w:p w14:paraId="0A44C9BD" w14:textId="77777777" w:rsidR="004F069D" w:rsidRPr="00D414E2" w:rsidRDefault="004F069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iCs/>
          <w:color w:val="000000"/>
          <w:sz w:val="28"/>
          <w:szCs w:val="24"/>
        </w:rPr>
      </w:pPr>
    </w:p>
    <w:p w14:paraId="10229C68" w14:textId="425E7682" w:rsidR="008B6F98" w:rsidRDefault="008B6F98" w:rsidP="008B6F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8B6F98">
        <w:rPr>
          <w:rFonts w:ascii="Garamond" w:hAnsi="Garamond" w:cs="Aparajita"/>
          <w:b/>
          <w:bCs/>
          <w:color w:val="000000"/>
          <w:sz w:val="28"/>
          <w:szCs w:val="24"/>
        </w:rPr>
        <w:t xml:space="preserve">In-Progress Manuscripts </w:t>
      </w:r>
    </w:p>
    <w:p w14:paraId="3CF53EC1" w14:textId="77777777" w:rsidR="00DF06BC" w:rsidRPr="008B6F98" w:rsidRDefault="00DF06BC" w:rsidP="008B6F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</w:p>
    <w:p w14:paraId="6169FC01" w14:textId="77777777" w:rsidR="00DF06BC" w:rsidRDefault="00DF06BC" w:rsidP="008B6F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</w:rPr>
      </w:pPr>
      <w:r w:rsidRPr="008B6F98">
        <w:rPr>
          <w:rFonts w:ascii="Garamond" w:hAnsi="Garamond" w:cs="Aparajita"/>
          <w:i/>
          <w:iCs/>
          <w:color w:val="000000"/>
          <w:sz w:val="24"/>
        </w:rPr>
        <w:t>Laboring Bodies: Gender and Work in 1980s Hollywood</w:t>
      </w:r>
      <w:r w:rsidRPr="008B6F98">
        <w:rPr>
          <w:rFonts w:ascii="Garamond" w:hAnsi="Garamond" w:cs="Aparajita"/>
          <w:color w:val="000000"/>
          <w:sz w:val="24"/>
        </w:rPr>
        <w:t>. Book manuscript.</w:t>
      </w:r>
      <w:r w:rsidRPr="008B6F98">
        <w:rPr>
          <w:rFonts w:ascii="Garamond" w:hAnsi="Garamond" w:cs="Aparajita"/>
          <w:color w:val="000000"/>
          <w:sz w:val="24"/>
        </w:rPr>
        <w:t xml:space="preserve"> </w:t>
      </w:r>
    </w:p>
    <w:p w14:paraId="1F0FF609" w14:textId="77777777" w:rsidR="00DF06BC" w:rsidRDefault="00DF06BC" w:rsidP="008B6F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</w:rPr>
      </w:pPr>
    </w:p>
    <w:p w14:paraId="1AD6F077" w14:textId="47A74EFB" w:rsidR="008B6F98" w:rsidRDefault="008B6F98" w:rsidP="008B6F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</w:rPr>
      </w:pPr>
      <w:r w:rsidRPr="008B6F98">
        <w:rPr>
          <w:rFonts w:ascii="Garamond" w:hAnsi="Garamond" w:cs="Aparajita"/>
          <w:color w:val="000000"/>
          <w:sz w:val="24"/>
        </w:rPr>
        <w:t>“</w:t>
      </w:r>
      <w:r w:rsidR="007A3E8E">
        <w:rPr>
          <w:rFonts w:ascii="Garamond" w:hAnsi="Garamond" w:cs="Aparajita"/>
          <w:color w:val="000000"/>
          <w:sz w:val="24"/>
        </w:rPr>
        <w:t>Pink Collar Blues</w:t>
      </w:r>
      <w:r w:rsidRPr="008B6F98">
        <w:rPr>
          <w:rFonts w:ascii="Garamond" w:hAnsi="Garamond" w:cs="Aparajita"/>
          <w:color w:val="000000"/>
          <w:sz w:val="24"/>
        </w:rPr>
        <w:t>:</w:t>
      </w:r>
      <w:r w:rsidR="001F4A9F">
        <w:rPr>
          <w:rFonts w:ascii="Garamond" w:hAnsi="Garamond" w:cs="Aparajita"/>
          <w:color w:val="000000"/>
          <w:sz w:val="24"/>
        </w:rPr>
        <w:t xml:space="preserve"> A Labor History of </w:t>
      </w:r>
      <w:r w:rsidR="001F4A9F">
        <w:rPr>
          <w:rFonts w:ascii="Garamond" w:hAnsi="Garamond" w:cs="Aparajita"/>
          <w:i/>
          <w:iCs/>
          <w:color w:val="000000"/>
          <w:sz w:val="24"/>
        </w:rPr>
        <w:t>9 to 5</w:t>
      </w:r>
      <w:r w:rsidRPr="008B6F98">
        <w:rPr>
          <w:rFonts w:ascii="Garamond" w:hAnsi="Garamond" w:cs="Aparajita"/>
          <w:color w:val="000000"/>
          <w:sz w:val="24"/>
        </w:rPr>
        <w:t xml:space="preserve">.” Journal article. </w:t>
      </w:r>
    </w:p>
    <w:p w14:paraId="078C46FA" w14:textId="77777777" w:rsidR="008B6F98" w:rsidRPr="008B6F98" w:rsidRDefault="008B6F98" w:rsidP="008B6F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</w:rPr>
      </w:pPr>
    </w:p>
    <w:p w14:paraId="11DCDD98" w14:textId="3D66FBB6" w:rsidR="008B6F98" w:rsidRPr="008B6F98" w:rsidRDefault="008B6F98" w:rsidP="007A3E8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</w:rPr>
      </w:pPr>
      <w:r w:rsidRPr="008B6F98">
        <w:rPr>
          <w:rFonts w:ascii="Garamond" w:hAnsi="Garamond" w:cs="Aparajita"/>
          <w:color w:val="000000"/>
          <w:sz w:val="24"/>
        </w:rPr>
        <w:t>“</w:t>
      </w:r>
      <w:r w:rsidR="00662B46" w:rsidRPr="00662B46">
        <w:rPr>
          <w:rFonts w:ascii="Garamond" w:hAnsi="Garamond" w:cs="Aparajita"/>
          <w:color w:val="000000"/>
          <w:sz w:val="24"/>
        </w:rPr>
        <w:t>Inside/out the University: (Academic) Feminist Intellectuals and Critical Theory in Public</w:t>
      </w:r>
      <w:r w:rsidRPr="008B6F98">
        <w:rPr>
          <w:rFonts w:ascii="Garamond" w:hAnsi="Garamond" w:cs="Aparajita"/>
          <w:color w:val="000000"/>
          <w:sz w:val="24"/>
        </w:rPr>
        <w:t xml:space="preserve">.” </w:t>
      </w:r>
      <w:r w:rsidR="00662B46">
        <w:rPr>
          <w:rFonts w:ascii="Garamond" w:hAnsi="Garamond" w:cs="Aparajita"/>
          <w:color w:val="000000"/>
          <w:sz w:val="24"/>
        </w:rPr>
        <w:t>Invited journal article</w:t>
      </w:r>
      <w:r w:rsidRPr="008B6F98">
        <w:rPr>
          <w:rFonts w:ascii="Garamond" w:hAnsi="Garamond" w:cs="Aparajita"/>
          <w:color w:val="000000"/>
          <w:sz w:val="24"/>
        </w:rPr>
        <w:t xml:space="preserve"> for </w:t>
      </w:r>
      <w:r w:rsidR="00662B46">
        <w:rPr>
          <w:rFonts w:ascii="Garamond" w:hAnsi="Garamond" w:cs="Aparajita"/>
          <w:i/>
          <w:iCs/>
          <w:color w:val="000000"/>
          <w:sz w:val="24"/>
        </w:rPr>
        <w:t>New Formations</w:t>
      </w:r>
      <w:r w:rsidRPr="008B6F98">
        <w:rPr>
          <w:rFonts w:ascii="Garamond" w:hAnsi="Garamond" w:cs="Aparajita"/>
          <w:color w:val="000000"/>
          <w:sz w:val="24"/>
        </w:rPr>
        <w:t xml:space="preserve">, with Leigh Goldstein. </w:t>
      </w:r>
    </w:p>
    <w:p w14:paraId="15E7473F" w14:textId="77777777" w:rsidR="008B6F98" w:rsidRDefault="008B6F98" w:rsidP="008B6F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</w:p>
    <w:p w14:paraId="20866938" w14:textId="7FA2567C" w:rsidR="006B1D90" w:rsidRPr="00D414E2" w:rsidRDefault="006B1D90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Public Scholarship</w:t>
      </w:r>
    </w:p>
    <w:p w14:paraId="5F7F49EE" w14:textId="77777777" w:rsidR="006B1D90" w:rsidRPr="00D414E2" w:rsidRDefault="006B1D90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Cs w:val="24"/>
        </w:rPr>
      </w:pPr>
    </w:p>
    <w:p w14:paraId="191C0D48" w14:textId="6528EE5F" w:rsidR="00E75AD7" w:rsidRPr="00E75AD7" w:rsidRDefault="00E75AD7" w:rsidP="004F06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>
        <w:rPr>
          <w:rFonts w:ascii="Garamond" w:hAnsi="Garamond" w:cs="Aparajita"/>
          <w:color w:val="000000"/>
          <w:sz w:val="24"/>
          <w:szCs w:val="28"/>
        </w:rPr>
        <w:t xml:space="preserve">“Kondo Critiqued.” Hourlong interview on </w:t>
      </w:r>
      <w:r>
        <w:rPr>
          <w:rFonts w:ascii="Garamond" w:hAnsi="Garamond" w:cs="Aparajita"/>
          <w:i/>
          <w:iCs/>
          <w:color w:val="000000"/>
          <w:sz w:val="24"/>
          <w:szCs w:val="28"/>
        </w:rPr>
        <w:t xml:space="preserve">Against the Grain </w:t>
      </w:r>
      <w:r>
        <w:rPr>
          <w:rFonts w:ascii="Garamond" w:hAnsi="Garamond" w:cs="Aparajita"/>
          <w:color w:val="000000"/>
          <w:sz w:val="24"/>
          <w:szCs w:val="28"/>
        </w:rPr>
        <w:t>(KPFA</w:t>
      </w:r>
      <w:r w:rsidR="005773C2">
        <w:rPr>
          <w:rFonts w:ascii="Garamond" w:hAnsi="Garamond" w:cs="Aparajita"/>
          <w:color w:val="000000"/>
          <w:sz w:val="24"/>
          <w:szCs w:val="28"/>
        </w:rPr>
        <w:t xml:space="preserve"> San Francisco</w:t>
      </w:r>
      <w:r>
        <w:rPr>
          <w:rFonts w:ascii="Garamond" w:hAnsi="Garamond" w:cs="Aparajita"/>
          <w:color w:val="000000"/>
          <w:sz w:val="24"/>
          <w:szCs w:val="28"/>
        </w:rPr>
        <w:t>), April 1</w:t>
      </w:r>
      <w:r w:rsidR="005773C2">
        <w:rPr>
          <w:rFonts w:ascii="Garamond" w:hAnsi="Garamond" w:cs="Aparajita"/>
          <w:color w:val="000000"/>
          <w:sz w:val="24"/>
          <w:szCs w:val="28"/>
        </w:rPr>
        <w:t>9</w:t>
      </w:r>
      <w:r>
        <w:rPr>
          <w:rFonts w:ascii="Garamond" w:hAnsi="Garamond" w:cs="Aparajita"/>
          <w:color w:val="000000"/>
          <w:sz w:val="24"/>
          <w:szCs w:val="28"/>
        </w:rPr>
        <w:t xml:space="preserve">, 2022: </w:t>
      </w:r>
      <w:hyperlink r:id="rId8" w:history="1">
        <w:r w:rsidR="005773C2" w:rsidRPr="00AC06A8">
          <w:rPr>
            <w:rStyle w:val="Hyperlink"/>
            <w:rFonts w:ascii="Garamond" w:hAnsi="Garamond" w:cs="Aparajita"/>
            <w:sz w:val="24"/>
            <w:szCs w:val="28"/>
          </w:rPr>
          <w:t>https://kpfa.org/episode/against-the-grain-april-19-2022/</w:t>
        </w:r>
      </w:hyperlink>
      <w:r w:rsidR="005773C2">
        <w:rPr>
          <w:rFonts w:ascii="Garamond" w:hAnsi="Garamond" w:cs="Aparajita"/>
          <w:color w:val="000000"/>
          <w:sz w:val="24"/>
          <w:szCs w:val="28"/>
        </w:rPr>
        <w:t xml:space="preserve">. </w:t>
      </w:r>
    </w:p>
    <w:p w14:paraId="102B0765" w14:textId="77777777" w:rsidR="00E75AD7" w:rsidRDefault="00E75AD7" w:rsidP="004F06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17EBCF6A" w14:textId="64363F66" w:rsidR="004F069D" w:rsidRPr="00D414E2" w:rsidRDefault="004F069D" w:rsidP="004F069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“The Burnout Generation Tidies Up.” </w:t>
      </w:r>
      <w:r w:rsidRPr="00D414E2">
        <w:rPr>
          <w:rFonts w:ascii="Garamond" w:hAnsi="Garamond" w:cs="Aparajita"/>
          <w:i/>
          <w:iCs/>
          <w:color w:val="000000"/>
          <w:sz w:val="24"/>
          <w:szCs w:val="28"/>
        </w:rPr>
        <w:t xml:space="preserve">Thinking C21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blog. May 23, 2019. </w:t>
      </w:r>
      <w:hyperlink r:id="rId9" w:history="1">
        <w:r w:rsidRPr="00D414E2">
          <w:rPr>
            <w:rStyle w:val="Hyperlink"/>
            <w:rFonts w:ascii="Garamond" w:hAnsi="Garamond" w:cs="Aparajita"/>
            <w:sz w:val="24"/>
            <w:szCs w:val="28"/>
          </w:rPr>
          <w:t>https://www.c21uwm.com/2019/05/23/the-burnout-generation-tidies-up/</w:t>
        </w:r>
      </w:hyperlink>
    </w:p>
    <w:p w14:paraId="28FE90F7" w14:textId="55419CB3" w:rsidR="004F069D" w:rsidRPr="00D414E2" w:rsidRDefault="004F069D" w:rsidP="004F069D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1D72BAA0" w14:textId="4D2F23DD" w:rsidR="004601FE" w:rsidRPr="00D414E2" w:rsidRDefault="004601FE" w:rsidP="000871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“Why the Kitchen Computing Dream of the 80s Never Caught On.”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Motherboard</w:t>
      </w:r>
      <w:r w:rsidR="00C56B76" w:rsidRPr="00D414E2">
        <w:rPr>
          <w:rFonts w:ascii="Garamond" w:hAnsi="Garamond" w:cs="Aparajita"/>
          <w:i/>
          <w:color w:val="000000"/>
          <w:sz w:val="24"/>
          <w:szCs w:val="28"/>
        </w:rPr>
        <w:t xml:space="preserve"> 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 xml:space="preserve">blog, </w:t>
      </w:r>
      <w:r w:rsidR="00C56B76" w:rsidRPr="00D414E2">
        <w:rPr>
          <w:rFonts w:ascii="Garamond" w:hAnsi="Garamond" w:cs="Aparajita"/>
          <w:i/>
          <w:color w:val="000000"/>
          <w:sz w:val="24"/>
          <w:szCs w:val="28"/>
        </w:rPr>
        <w:t xml:space="preserve">Vice 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 xml:space="preserve">magazine, </w:t>
      </w:r>
      <w:r w:rsidRPr="00D414E2">
        <w:rPr>
          <w:rFonts w:ascii="Garamond" w:hAnsi="Garamond" w:cs="Aparajita"/>
          <w:color w:val="000000"/>
          <w:sz w:val="24"/>
          <w:szCs w:val="28"/>
        </w:rPr>
        <w:t>September 19, 2014.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hyperlink r:id="rId10" w:history="1">
        <w:r w:rsidRPr="00D414E2">
          <w:rPr>
            <w:rStyle w:val="Hyperlink"/>
            <w:rFonts w:ascii="Garamond" w:hAnsi="Garamond" w:cs="Aparajita"/>
            <w:sz w:val="24"/>
            <w:szCs w:val="28"/>
          </w:rPr>
          <w:t>http://motherboard.vice.com/read/why-the-kitchen-computing-dreamof-the-80s-never-caught-on</w:t>
        </w:r>
      </w:hyperlink>
      <w:r w:rsidRPr="00D414E2">
        <w:rPr>
          <w:rFonts w:ascii="Garamond" w:hAnsi="Garamond" w:cs="Aparajita"/>
          <w:color w:val="000000"/>
          <w:sz w:val="24"/>
          <w:szCs w:val="28"/>
        </w:rPr>
        <w:t>.</w:t>
      </w:r>
    </w:p>
    <w:p w14:paraId="556E4F2F" w14:textId="77777777" w:rsidR="004601FE" w:rsidRPr="00D414E2" w:rsidRDefault="004601FE" w:rsidP="00C56B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81"/>
          <w:sz w:val="24"/>
          <w:szCs w:val="28"/>
        </w:rPr>
      </w:pPr>
    </w:p>
    <w:p w14:paraId="03E0ADB9" w14:textId="2AD33F83" w:rsidR="004601FE" w:rsidRPr="00D414E2" w:rsidRDefault="00BB3DED" w:rsidP="00C56B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81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“On TLC, Television Studies, and the Specter of the Recent Past.” 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 xml:space="preserve">Antenna 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>b</w:t>
      </w:r>
      <w:r w:rsidRPr="00D414E2">
        <w:rPr>
          <w:rFonts w:ascii="Garamond" w:hAnsi="Garamond" w:cs="Aparajita"/>
          <w:color w:val="000000"/>
          <w:sz w:val="24"/>
          <w:szCs w:val="28"/>
        </w:rPr>
        <w:t>log</w:t>
      </w:r>
      <w:r w:rsidR="00732884" w:rsidRPr="00D414E2">
        <w:rPr>
          <w:rFonts w:ascii="Garamond" w:hAnsi="Garamond" w:cs="Aparajita"/>
          <w:color w:val="000000"/>
          <w:sz w:val="24"/>
          <w:szCs w:val="28"/>
        </w:rPr>
        <w:t>, October 27, 2012.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hyperlink r:id="rId11" w:history="1">
        <w:r w:rsidRPr="00D414E2">
          <w:rPr>
            <w:rStyle w:val="Hyperlink"/>
            <w:rFonts w:ascii="Garamond" w:hAnsi="Garamond" w:cs="Aparajita"/>
            <w:sz w:val="24"/>
            <w:szCs w:val="28"/>
          </w:rPr>
          <w:t>http://blog.commarts.wisc.edu/2012/10/27/on-tlc-television- studies-and-the-specter-of-the-</w:t>
        </w:r>
        <w:proofErr w:type="spellStart"/>
        <w:r w:rsidRPr="00D414E2">
          <w:rPr>
            <w:rStyle w:val="Hyperlink"/>
            <w:rFonts w:ascii="Garamond" w:hAnsi="Garamond" w:cs="Aparajita"/>
            <w:sz w:val="24"/>
            <w:szCs w:val="28"/>
          </w:rPr>
          <w:t>recentpast</w:t>
        </w:r>
        <w:proofErr w:type="spellEnd"/>
        <w:r w:rsidRPr="00D414E2">
          <w:rPr>
            <w:rStyle w:val="Hyperlink"/>
            <w:rFonts w:ascii="Garamond" w:hAnsi="Garamond" w:cs="Aparajita"/>
            <w:sz w:val="24"/>
            <w:szCs w:val="28"/>
          </w:rPr>
          <w:t>/</w:t>
        </w:r>
      </w:hyperlink>
    </w:p>
    <w:p w14:paraId="5D75380B" w14:textId="77777777" w:rsidR="004601FE" w:rsidRPr="00D414E2" w:rsidRDefault="004601FE" w:rsidP="00C56B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81"/>
          <w:sz w:val="24"/>
          <w:szCs w:val="28"/>
        </w:rPr>
      </w:pPr>
    </w:p>
    <w:p w14:paraId="74F3F3C8" w14:textId="77777777" w:rsidR="004601FE" w:rsidRPr="00D414E2" w:rsidRDefault="00732884" w:rsidP="00482C3B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>TEACHING</w:t>
      </w:r>
    </w:p>
    <w:p w14:paraId="25A61759" w14:textId="7614B8C2" w:rsidR="00D23020" w:rsidRDefault="00D23020" w:rsidP="00155C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>
        <w:rPr>
          <w:rFonts w:ascii="Garamond" w:hAnsi="Garamond" w:cs="Aparajita"/>
          <w:b/>
          <w:color w:val="000000"/>
          <w:sz w:val="24"/>
          <w:szCs w:val="28"/>
        </w:rPr>
        <w:t>University of South Carolina</w:t>
      </w:r>
    </w:p>
    <w:p w14:paraId="1400D002" w14:textId="087CD255" w:rsidR="00D23020" w:rsidRPr="00D23020" w:rsidRDefault="00D23020" w:rsidP="00D230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>
        <w:rPr>
          <w:rFonts w:ascii="Garamond" w:hAnsi="Garamond" w:cs="Aparajita"/>
          <w:bCs/>
          <w:color w:val="000000"/>
          <w:sz w:val="24"/>
          <w:szCs w:val="28"/>
        </w:rPr>
        <w:t>Media Culture (MART/FAMS 110; F2021, S2022</w:t>
      </w:r>
      <w:r w:rsidR="005773C2">
        <w:rPr>
          <w:rFonts w:ascii="Garamond" w:hAnsi="Garamond" w:cs="Aparajita"/>
          <w:bCs/>
          <w:color w:val="000000"/>
          <w:sz w:val="24"/>
          <w:szCs w:val="28"/>
        </w:rPr>
        <w:t>, S2023</w:t>
      </w:r>
      <w:r>
        <w:rPr>
          <w:rFonts w:ascii="Garamond" w:hAnsi="Garamond" w:cs="Aparajita"/>
          <w:bCs/>
          <w:color w:val="000000"/>
          <w:sz w:val="24"/>
          <w:szCs w:val="28"/>
        </w:rPr>
        <w:t>)</w:t>
      </w:r>
    </w:p>
    <w:p w14:paraId="30FEAFE4" w14:textId="24EBF2B5" w:rsidR="00D23020" w:rsidRPr="00D23020" w:rsidRDefault="00D23020" w:rsidP="00D230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>
        <w:rPr>
          <w:rFonts w:ascii="Garamond" w:hAnsi="Garamond" w:cs="Aparajita"/>
          <w:bCs/>
          <w:color w:val="000000"/>
          <w:sz w:val="24"/>
          <w:szCs w:val="28"/>
        </w:rPr>
        <w:t>Film and Media Analysis (FAMS 240; F2021)</w:t>
      </w:r>
    </w:p>
    <w:p w14:paraId="0ACADFA0" w14:textId="6227F261" w:rsidR="00D23020" w:rsidRPr="00D23020" w:rsidRDefault="00D23020" w:rsidP="00D230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>
        <w:rPr>
          <w:rFonts w:ascii="Garamond" w:hAnsi="Garamond" w:cs="Aparajita"/>
          <w:bCs/>
          <w:color w:val="000000"/>
          <w:sz w:val="24"/>
          <w:szCs w:val="28"/>
        </w:rPr>
        <w:t>Documentary Studies (FAMS 383; S2022</w:t>
      </w:r>
      <w:r w:rsidR="005773C2">
        <w:rPr>
          <w:rFonts w:ascii="Garamond" w:hAnsi="Garamond" w:cs="Aparajita"/>
          <w:bCs/>
          <w:color w:val="000000"/>
          <w:sz w:val="24"/>
          <w:szCs w:val="28"/>
        </w:rPr>
        <w:t>, S2023</w:t>
      </w:r>
      <w:r>
        <w:rPr>
          <w:rFonts w:ascii="Garamond" w:hAnsi="Garamond" w:cs="Aparajita"/>
          <w:bCs/>
          <w:color w:val="000000"/>
          <w:sz w:val="24"/>
          <w:szCs w:val="28"/>
        </w:rPr>
        <w:t>)</w:t>
      </w:r>
    </w:p>
    <w:p w14:paraId="5BB8E449" w14:textId="77777777" w:rsidR="00D23020" w:rsidRDefault="00D23020" w:rsidP="00155C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</w:p>
    <w:p w14:paraId="4DDC2E2D" w14:textId="461819E4" w:rsidR="00C56B76" w:rsidRPr="00D414E2" w:rsidRDefault="00C56B76" w:rsidP="00155C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DePaul University</w:t>
      </w:r>
    </w:p>
    <w:p w14:paraId="12E44B31" w14:textId="1AA312CA" w:rsidR="00E67ED6" w:rsidRPr="00D414E2" w:rsidRDefault="00E67ED6" w:rsidP="00E12C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Media Ethics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MCS 343: </w:t>
      </w:r>
      <w:r w:rsidRPr="00D414E2">
        <w:rPr>
          <w:rFonts w:ascii="Garamond" w:hAnsi="Garamond" w:cs="Aparajita"/>
          <w:color w:val="000000"/>
          <w:sz w:val="24"/>
          <w:szCs w:val="28"/>
        </w:rPr>
        <w:t>F 2016</w:t>
      </w:r>
      <w:r w:rsidR="00D73450" w:rsidRPr="00D414E2">
        <w:rPr>
          <w:rFonts w:ascii="Garamond" w:hAnsi="Garamond" w:cs="Aparajita"/>
          <w:color w:val="000000"/>
          <w:sz w:val="24"/>
          <w:szCs w:val="28"/>
        </w:rPr>
        <w:t xml:space="preserve">, W 2017, </w:t>
      </w:r>
      <w:proofErr w:type="spellStart"/>
      <w:r w:rsidR="00D73450"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="00D73450" w:rsidRPr="00D414E2">
        <w:rPr>
          <w:rFonts w:ascii="Garamond" w:hAnsi="Garamond" w:cs="Aparajita"/>
          <w:color w:val="000000"/>
          <w:sz w:val="24"/>
          <w:szCs w:val="28"/>
        </w:rPr>
        <w:t xml:space="preserve"> 2017</w:t>
      </w:r>
      <w:r w:rsidRPr="00D414E2">
        <w:rPr>
          <w:rFonts w:ascii="Garamond" w:hAnsi="Garamond" w:cs="Aparajita"/>
          <w:color w:val="000000"/>
          <w:sz w:val="24"/>
          <w:szCs w:val="28"/>
        </w:rPr>
        <w:t>)</w:t>
      </w:r>
    </w:p>
    <w:p w14:paraId="5B255E48" w14:textId="3AC93C5E" w:rsidR="009A6E6A" w:rsidRPr="00D414E2" w:rsidRDefault="009A6E6A" w:rsidP="00E12C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Intro to Mass </w:t>
      </w:r>
      <w:r w:rsidR="00996E8E" w:rsidRPr="00D414E2">
        <w:rPr>
          <w:rFonts w:ascii="Garamond" w:hAnsi="Garamond" w:cs="Aparajita"/>
          <w:color w:val="000000"/>
          <w:sz w:val="24"/>
          <w:szCs w:val="28"/>
        </w:rPr>
        <w:t>Communication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CMN 102: </w:t>
      </w:r>
      <w:r w:rsidRPr="00D414E2">
        <w:rPr>
          <w:rFonts w:ascii="Garamond" w:hAnsi="Garamond" w:cs="Aparajita"/>
          <w:color w:val="000000"/>
          <w:sz w:val="24"/>
          <w:szCs w:val="28"/>
        </w:rPr>
        <w:t>W 2017)</w:t>
      </w:r>
    </w:p>
    <w:p w14:paraId="439ED4EF" w14:textId="4CC8EBF7" w:rsidR="004601FE" w:rsidRPr="00D414E2" w:rsidRDefault="004601FE" w:rsidP="00E12C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i/>
          <w:iCs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Media and Cultural Studies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MCS 271: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20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13, F 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20</w:t>
      </w:r>
      <w:r w:rsidRPr="00D414E2">
        <w:rPr>
          <w:rFonts w:ascii="Garamond" w:hAnsi="Garamond" w:cs="Aparajita"/>
          <w:color w:val="000000"/>
          <w:sz w:val="24"/>
          <w:szCs w:val="28"/>
        </w:rPr>
        <w:t>14</w:t>
      </w:r>
      <w:r w:rsidR="00CF7E7A" w:rsidRPr="00D414E2">
        <w:rPr>
          <w:rFonts w:ascii="Garamond" w:hAnsi="Garamond" w:cs="Aparajita"/>
          <w:color w:val="000000"/>
          <w:sz w:val="24"/>
          <w:szCs w:val="28"/>
        </w:rPr>
        <w:t xml:space="preserve">, </w:t>
      </w:r>
      <w:proofErr w:type="spellStart"/>
      <w:r w:rsidR="00CF7E7A"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="00CF7E7A" w:rsidRPr="00D414E2">
        <w:rPr>
          <w:rFonts w:ascii="Garamond" w:hAnsi="Garamond" w:cs="Aparajita"/>
          <w:color w:val="000000"/>
          <w:sz w:val="24"/>
          <w:szCs w:val="28"/>
        </w:rPr>
        <w:t xml:space="preserve"> 2015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) </w:t>
      </w:r>
    </w:p>
    <w:p w14:paraId="3F5BBA6D" w14:textId="456A5AEA" w:rsidR="004601FE" w:rsidRPr="00D414E2" w:rsidRDefault="004601FE" w:rsidP="00E12C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i/>
          <w:iCs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History of Television and Radio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MCS 342: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20</w:t>
      </w:r>
      <w:r w:rsidRPr="00D414E2">
        <w:rPr>
          <w:rFonts w:ascii="Garamond" w:hAnsi="Garamond" w:cs="Aparajita"/>
          <w:color w:val="000000"/>
          <w:sz w:val="24"/>
          <w:szCs w:val="28"/>
        </w:rPr>
        <w:t>14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, W 2015</w:t>
      </w:r>
      <w:r w:rsidR="005E7741" w:rsidRPr="00D414E2">
        <w:rPr>
          <w:rFonts w:ascii="Garamond" w:hAnsi="Garamond" w:cs="Aparajita"/>
          <w:color w:val="000000"/>
          <w:sz w:val="24"/>
          <w:szCs w:val="28"/>
        </w:rPr>
        <w:t>, F 2015</w:t>
      </w:r>
      <w:r w:rsidR="00D73450" w:rsidRPr="00D414E2">
        <w:rPr>
          <w:rFonts w:ascii="Garamond" w:hAnsi="Garamond" w:cs="Aparajita"/>
          <w:color w:val="000000"/>
          <w:sz w:val="24"/>
          <w:szCs w:val="28"/>
        </w:rPr>
        <w:t xml:space="preserve">, </w:t>
      </w:r>
      <w:proofErr w:type="spellStart"/>
      <w:r w:rsidR="00D73450"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="00D73450" w:rsidRPr="00D414E2">
        <w:rPr>
          <w:rFonts w:ascii="Garamond" w:hAnsi="Garamond" w:cs="Aparajita"/>
          <w:color w:val="000000"/>
          <w:sz w:val="24"/>
          <w:szCs w:val="28"/>
        </w:rPr>
        <w:t xml:space="preserve"> 2017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) </w:t>
      </w:r>
    </w:p>
    <w:p w14:paraId="3D0BCD20" w14:textId="77777777" w:rsidR="00C56B76" w:rsidRPr="00D414E2" w:rsidRDefault="00C56B76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08C92330" w14:textId="77777777" w:rsidR="009A6E6A" w:rsidRPr="00D414E2" w:rsidRDefault="009A6E6A" w:rsidP="00155C98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Northern Illinois University</w:t>
      </w:r>
    </w:p>
    <w:p w14:paraId="2757A4C2" w14:textId="3AADA401" w:rsidR="009A6E6A" w:rsidRPr="00D414E2" w:rsidRDefault="009A6E6A" w:rsidP="00E12C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History of Film after 1950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COMS 456/556: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F 2015,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Sp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2016)</w:t>
      </w:r>
    </w:p>
    <w:p w14:paraId="6858626B" w14:textId="35F25119" w:rsidR="009A6E6A" w:rsidRPr="00D414E2" w:rsidRDefault="009A6E6A" w:rsidP="00E12C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History of Broadcasting 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>(COMS 459)</w:t>
      </w:r>
    </w:p>
    <w:p w14:paraId="21C488B3" w14:textId="12CA4690" w:rsidR="009A6E6A" w:rsidRPr="00D414E2" w:rsidRDefault="009A6E6A" w:rsidP="00E12C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Food, Media, and Society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 (COMS 493)</w:t>
      </w:r>
    </w:p>
    <w:p w14:paraId="0BBD0F1A" w14:textId="20FF22EA" w:rsidR="009A6E6A" w:rsidRPr="00D414E2" w:rsidRDefault="005D6163" w:rsidP="00E12C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The </w:t>
      </w:r>
      <w:r w:rsidR="009A6E6A" w:rsidRPr="00D414E2">
        <w:rPr>
          <w:rFonts w:ascii="Garamond" w:hAnsi="Garamond" w:cs="Aparajita"/>
          <w:color w:val="000000"/>
          <w:sz w:val="24"/>
          <w:szCs w:val="28"/>
        </w:rPr>
        <w:t>Documentary Tradition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(COMS 457)</w:t>
      </w:r>
    </w:p>
    <w:p w14:paraId="6EF90447" w14:textId="0EF4099B" w:rsidR="009A6E6A" w:rsidRPr="00D414E2" w:rsidRDefault="009A6E6A" w:rsidP="00E12C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lastRenderedPageBreak/>
        <w:t>Maki</w:t>
      </w:r>
      <w:r w:rsidR="00996E8E" w:rsidRPr="00D414E2">
        <w:rPr>
          <w:rFonts w:ascii="Garamond" w:hAnsi="Garamond" w:cs="Aparajita"/>
          <w:color w:val="000000"/>
          <w:sz w:val="24"/>
          <w:szCs w:val="28"/>
        </w:rPr>
        <w:t>ng the Private Public: Media and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Everyday Life</w:t>
      </w:r>
      <w:r w:rsidR="00996E8E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1900 to </w:t>
      </w:r>
      <w:r w:rsidR="00996E8E" w:rsidRPr="00D414E2">
        <w:rPr>
          <w:rFonts w:ascii="Garamond" w:hAnsi="Garamond" w:cs="Aparajita"/>
          <w:color w:val="000000"/>
          <w:sz w:val="24"/>
          <w:szCs w:val="28"/>
        </w:rPr>
        <w:t>Present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 (COMS 493)</w:t>
      </w:r>
    </w:p>
    <w:p w14:paraId="6225FB98" w14:textId="77777777" w:rsidR="009A6E6A" w:rsidRPr="00D414E2" w:rsidRDefault="009A6E6A" w:rsidP="009A6E6A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6631F452" w14:textId="77777777" w:rsidR="009A6E6A" w:rsidRPr="00D414E2" w:rsidRDefault="00C56B76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Northwestern University</w:t>
      </w:r>
    </w:p>
    <w:p w14:paraId="2576E287" w14:textId="31FD2D07" w:rsidR="009A6E6A" w:rsidRPr="00D414E2" w:rsidRDefault="009A6E6A" w:rsidP="00E12C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Food, Media, and Culture (</w:t>
      </w:r>
      <w:r w:rsidR="005D6163" w:rsidRPr="00D414E2">
        <w:rPr>
          <w:rFonts w:ascii="Garamond" w:hAnsi="Garamond" w:cs="Aparajita"/>
          <w:color w:val="000000"/>
          <w:sz w:val="24"/>
          <w:szCs w:val="28"/>
        </w:rPr>
        <w:t xml:space="preserve">RTVF 398: </w:t>
      </w:r>
      <w:r w:rsidRPr="00D414E2">
        <w:rPr>
          <w:rFonts w:ascii="Garamond" w:hAnsi="Garamond" w:cs="Aparajita"/>
          <w:color w:val="000000"/>
          <w:sz w:val="24"/>
          <w:szCs w:val="28"/>
        </w:rPr>
        <w:t>W 2017)</w:t>
      </w:r>
    </w:p>
    <w:p w14:paraId="5CDD2EBB" w14:textId="77777777" w:rsidR="009A6E6A" w:rsidRPr="00D414E2" w:rsidRDefault="009A6E6A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Cs w:val="24"/>
        </w:rPr>
      </w:pPr>
    </w:p>
    <w:p w14:paraId="2C56A609" w14:textId="77777777" w:rsidR="00BD688E" w:rsidRPr="00D414E2" w:rsidRDefault="00BD688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32"/>
        </w:rPr>
        <w:t>Teaching Development</w:t>
      </w:r>
    </w:p>
    <w:p w14:paraId="132C628A" w14:textId="77777777" w:rsidR="00BD688E" w:rsidRPr="00D414E2" w:rsidRDefault="00BD688E" w:rsidP="00BD688E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Cs w:val="24"/>
        </w:rPr>
      </w:pPr>
    </w:p>
    <w:p w14:paraId="28CD159C" w14:textId="77777777" w:rsidR="00BD688E" w:rsidRPr="00D414E2" w:rsidRDefault="00BD688E" w:rsidP="00BD688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2012</w:t>
      </w:r>
      <w:r w:rsidRPr="00D414E2">
        <w:rPr>
          <w:rFonts w:ascii="Garamond" w:hAnsi="Garamond" w:cs="Aparajita"/>
          <w:color w:val="000000"/>
          <w:sz w:val="24"/>
          <w:szCs w:val="28"/>
        </w:rPr>
        <w:tab/>
        <w:t>Graduate Teaching Certificate, Searle Center for Teaching Excellence, Northwestern University</w:t>
      </w:r>
    </w:p>
    <w:p w14:paraId="5EC2D477" w14:textId="77777777" w:rsidR="00BD688E" w:rsidRPr="00D414E2" w:rsidRDefault="00BD688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</w:p>
    <w:p w14:paraId="735DCE6A" w14:textId="77777777" w:rsidR="00806512" w:rsidRPr="00D414E2" w:rsidRDefault="002113AF" w:rsidP="00482C3B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>SERVICE</w:t>
      </w:r>
    </w:p>
    <w:p w14:paraId="2FE46440" w14:textId="77777777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8"/>
          <w:szCs w:val="28"/>
        </w:rPr>
      </w:pPr>
      <w:r w:rsidRPr="00D414E2">
        <w:rPr>
          <w:rFonts w:ascii="Garamond" w:hAnsi="Garamond" w:cs="Aparajita"/>
          <w:b/>
          <w:color w:val="000000"/>
          <w:sz w:val="28"/>
          <w:szCs w:val="28"/>
        </w:rPr>
        <w:t>University Service</w:t>
      </w:r>
    </w:p>
    <w:p w14:paraId="7997BD40" w14:textId="77777777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8"/>
          <w:szCs w:val="28"/>
        </w:rPr>
      </w:pPr>
    </w:p>
    <w:p w14:paraId="00B32509" w14:textId="5A0C5E64" w:rsidR="001F1D82" w:rsidRPr="00DB3ED2" w:rsidRDefault="001F1D82" w:rsidP="001F1D8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1F1D82">
        <w:rPr>
          <w:rFonts w:ascii="Garamond" w:hAnsi="Garamond" w:cs="Aparajita"/>
          <w:b/>
          <w:color w:val="000000"/>
          <w:sz w:val="24"/>
          <w:szCs w:val="24"/>
        </w:rPr>
        <w:t xml:space="preserve">2021-22 </w:t>
      </w:r>
      <w:r>
        <w:rPr>
          <w:rFonts w:ascii="Garamond" w:hAnsi="Garamond" w:cs="Aparajita"/>
          <w:b/>
          <w:color w:val="000000"/>
          <w:sz w:val="24"/>
          <w:szCs w:val="24"/>
        </w:rPr>
        <w:tab/>
      </w:r>
      <w:r w:rsidRPr="00DB3ED2">
        <w:rPr>
          <w:rFonts w:ascii="Garamond" w:hAnsi="Garamond" w:cs="Aparajita"/>
          <w:bCs/>
          <w:color w:val="000000"/>
          <w:sz w:val="24"/>
          <w:szCs w:val="24"/>
        </w:rPr>
        <w:t>Awards Committee (USC)</w:t>
      </w:r>
    </w:p>
    <w:p w14:paraId="73A06AB6" w14:textId="78A4A0E6" w:rsidR="001F1D82" w:rsidRPr="00DB3ED2" w:rsidRDefault="001F1D82" w:rsidP="001F1D82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Aparajita"/>
          <w:bCs/>
          <w:color w:val="000000"/>
          <w:sz w:val="24"/>
          <w:szCs w:val="24"/>
        </w:rPr>
      </w:pPr>
      <w:r w:rsidRPr="00DB3ED2">
        <w:rPr>
          <w:rFonts w:ascii="Garamond" w:hAnsi="Garamond" w:cs="Aparajita"/>
          <w:bCs/>
          <w:color w:val="000000"/>
          <w:sz w:val="24"/>
          <w:szCs w:val="24"/>
        </w:rPr>
        <w:t>Visiting Artists Committee (USC)</w:t>
      </w:r>
    </w:p>
    <w:p w14:paraId="6C2ABAE8" w14:textId="28B0739B" w:rsidR="001F1D82" w:rsidRPr="00DB3ED2" w:rsidRDefault="001F1D82" w:rsidP="001F1D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Aparajita"/>
          <w:bCs/>
          <w:color w:val="000000"/>
          <w:sz w:val="24"/>
          <w:szCs w:val="24"/>
        </w:rPr>
      </w:pPr>
      <w:r w:rsidRPr="00DB3ED2">
        <w:rPr>
          <w:rFonts w:ascii="Garamond" w:hAnsi="Garamond" w:cs="Aparajita"/>
          <w:bCs/>
          <w:color w:val="000000"/>
          <w:sz w:val="24"/>
          <w:szCs w:val="24"/>
        </w:rPr>
        <w:t>Adjunct Review Committee (USC)</w:t>
      </w:r>
    </w:p>
    <w:p w14:paraId="0D79F1D1" w14:textId="0F493B6A" w:rsidR="001F1D82" w:rsidRPr="00DB3ED2" w:rsidRDefault="001F1D82" w:rsidP="00DB3E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Aparajita"/>
          <w:bCs/>
          <w:color w:val="000000"/>
          <w:sz w:val="24"/>
          <w:szCs w:val="24"/>
        </w:rPr>
      </w:pPr>
      <w:r w:rsidRPr="00DB3ED2">
        <w:rPr>
          <w:rFonts w:ascii="Garamond" w:hAnsi="Garamond" w:cs="Aparajita"/>
          <w:bCs/>
          <w:color w:val="000000"/>
          <w:sz w:val="24"/>
          <w:szCs w:val="24"/>
        </w:rPr>
        <w:t>Instructor Search Committee (USC)</w:t>
      </w:r>
    </w:p>
    <w:p w14:paraId="4FF0624C" w14:textId="3CF4DDA4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D414E2">
        <w:rPr>
          <w:rFonts w:ascii="Garamond" w:hAnsi="Garamond" w:cs="Aparajita"/>
          <w:b/>
          <w:color w:val="000000"/>
          <w:sz w:val="24"/>
          <w:szCs w:val="24"/>
        </w:rPr>
        <w:t>2020</w:t>
      </w:r>
      <w:r w:rsidR="00DB3ED2">
        <w:rPr>
          <w:rFonts w:ascii="Garamond" w:hAnsi="Garamond" w:cs="Aparajita"/>
          <w:b/>
          <w:color w:val="000000"/>
          <w:sz w:val="24"/>
          <w:szCs w:val="24"/>
        </w:rPr>
        <w:t>-21</w:t>
      </w:r>
      <w:r w:rsidR="00273FA3" w:rsidRPr="00D414E2">
        <w:rPr>
          <w:rFonts w:ascii="Garamond" w:hAnsi="Garamond" w:cs="Aparajita"/>
          <w:b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4"/>
        </w:rPr>
        <w:t>Board Member, Jewish Studies Advisory Committee</w:t>
      </w:r>
      <w:r w:rsidR="00B714EC">
        <w:rPr>
          <w:rFonts w:ascii="Garamond" w:hAnsi="Garamond" w:cs="Aparajita"/>
          <w:bCs/>
          <w:color w:val="000000"/>
          <w:sz w:val="24"/>
          <w:szCs w:val="24"/>
        </w:rPr>
        <w:t xml:space="preserve"> (UWM)</w:t>
      </w:r>
    </w:p>
    <w:p w14:paraId="47E81FF2" w14:textId="3B29D067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="00273FA3"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4"/>
        </w:rPr>
        <w:t>Member, Graduate Faculty Committee</w:t>
      </w:r>
      <w:r w:rsidR="00B714EC">
        <w:rPr>
          <w:rFonts w:ascii="Garamond" w:hAnsi="Garamond" w:cs="Aparajita"/>
          <w:bCs/>
          <w:color w:val="000000"/>
          <w:sz w:val="24"/>
          <w:szCs w:val="24"/>
        </w:rPr>
        <w:t xml:space="preserve"> (UWM)</w:t>
      </w:r>
    </w:p>
    <w:p w14:paraId="2CAA32D2" w14:textId="298F537B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="00273FA3"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4"/>
        </w:rPr>
        <w:t>Reviewer, Office of Undergraduate Research SURF Grant</w:t>
      </w:r>
      <w:r w:rsidR="00B714EC">
        <w:rPr>
          <w:rFonts w:ascii="Garamond" w:hAnsi="Garamond" w:cs="Aparajita"/>
          <w:bCs/>
          <w:color w:val="000000"/>
          <w:sz w:val="24"/>
          <w:szCs w:val="24"/>
        </w:rPr>
        <w:t xml:space="preserve"> (UWM)</w:t>
      </w:r>
    </w:p>
    <w:p w14:paraId="174421A6" w14:textId="1BC57241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D414E2">
        <w:rPr>
          <w:rFonts w:ascii="Garamond" w:hAnsi="Garamond" w:cs="Aparajita"/>
          <w:b/>
          <w:color w:val="000000"/>
          <w:sz w:val="24"/>
          <w:szCs w:val="24"/>
        </w:rPr>
        <w:t>2019</w:t>
      </w:r>
      <w:r w:rsidR="00DB3ED2">
        <w:rPr>
          <w:rFonts w:ascii="Garamond" w:hAnsi="Garamond" w:cs="Aparajita"/>
          <w:b/>
          <w:color w:val="000000"/>
          <w:sz w:val="24"/>
          <w:szCs w:val="24"/>
        </w:rPr>
        <w:t>-20</w:t>
      </w:r>
      <w:r w:rsidR="00273FA3" w:rsidRPr="00D414E2">
        <w:rPr>
          <w:rFonts w:ascii="Garamond" w:hAnsi="Garamond" w:cs="Aparajita"/>
          <w:b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4"/>
        </w:rPr>
        <w:t>Search and Screen Committee, Office of Undergraduate Research</w:t>
      </w:r>
      <w:r w:rsidR="00B714EC">
        <w:rPr>
          <w:rFonts w:ascii="Garamond" w:hAnsi="Garamond" w:cs="Aparajita"/>
          <w:bCs/>
          <w:color w:val="000000"/>
          <w:sz w:val="24"/>
          <w:szCs w:val="24"/>
        </w:rPr>
        <w:t xml:space="preserve"> (UWM)</w:t>
      </w:r>
    </w:p>
    <w:p w14:paraId="7A16CF09" w14:textId="5F4AB671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4"/>
        </w:rPr>
      </w:pPr>
      <w:r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="00273FA3" w:rsidRPr="00D414E2">
        <w:rPr>
          <w:rFonts w:ascii="Garamond" w:hAnsi="Garamond" w:cs="Aparajita"/>
          <w:bCs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4"/>
        </w:rPr>
        <w:t>Reviewer, Office of Undergraduate Research SURF Grant</w:t>
      </w:r>
      <w:r w:rsidR="00B714EC">
        <w:rPr>
          <w:rFonts w:ascii="Garamond" w:hAnsi="Garamond" w:cs="Aparajita"/>
          <w:bCs/>
          <w:color w:val="000000"/>
          <w:sz w:val="24"/>
          <w:szCs w:val="24"/>
        </w:rPr>
        <w:t xml:space="preserve"> (UWM)</w:t>
      </w:r>
    </w:p>
    <w:p w14:paraId="3BC5F718" w14:textId="77777777" w:rsidR="00482C3B" w:rsidRPr="00D414E2" w:rsidRDefault="00482C3B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8"/>
          <w:szCs w:val="28"/>
        </w:rPr>
      </w:pPr>
    </w:p>
    <w:p w14:paraId="70C4BC01" w14:textId="2BCB92A8" w:rsidR="00806512" w:rsidRPr="00D414E2" w:rsidRDefault="00806512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8"/>
          <w:szCs w:val="28"/>
        </w:rPr>
      </w:pPr>
      <w:r w:rsidRPr="00D414E2">
        <w:rPr>
          <w:rFonts w:ascii="Garamond" w:hAnsi="Garamond" w:cs="Aparajita"/>
          <w:b/>
          <w:color w:val="000000"/>
          <w:sz w:val="28"/>
          <w:szCs w:val="28"/>
        </w:rPr>
        <w:t>Editorial Service</w:t>
      </w:r>
    </w:p>
    <w:p w14:paraId="466D6A2C" w14:textId="77777777" w:rsidR="00806512" w:rsidRPr="00D414E2" w:rsidRDefault="00806512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</w:p>
    <w:p w14:paraId="7FBC19D6" w14:textId="6DA10065" w:rsidR="00806512" w:rsidRPr="00D414E2" w:rsidRDefault="00806512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i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2016-</w:t>
      </w:r>
      <w:r w:rsidR="000871C3" w:rsidRPr="00D414E2">
        <w:rPr>
          <w:rFonts w:ascii="Garamond" w:hAnsi="Garamond" w:cs="Aparajita"/>
          <w:b/>
          <w:color w:val="000000"/>
          <w:sz w:val="24"/>
          <w:szCs w:val="28"/>
        </w:rPr>
        <w:t>2</w:t>
      </w:r>
      <w:r w:rsidR="00B714EC">
        <w:rPr>
          <w:rFonts w:ascii="Garamond" w:hAnsi="Garamond" w:cs="Aparajita"/>
          <w:b/>
          <w:color w:val="000000"/>
          <w:sz w:val="24"/>
          <w:szCs w:val="28"/>
        </w:rPr>
        <w:t>2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 </w:t>
      </w:r>
      <w:r w:rsidR="00273FA3"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Staff Editor,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Video Game Art Reader</w:t>
      </w:r>
    </w:p>
    <w:p w14:paraId="0BD5B3C6" w14:textId="3311079C" w:rsidR="00806512" w:rsidRPr="00D414E2" w:rsidRDefault="00806512" w:rsidP="0080651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i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2014-</w:t>
      </w:r>
      <w:r w:rsidR="000871C3" w:rsidRPr="00D414E2">
        <w:rPr>
          <w:rFonts w:ascii="Garamond" w:hAnsi="Garamond" w:cs="Aparajita"/>
          <w:b/>
          <w:color w:val="000000"/>
          <w:sz w:val="24"/>
          <w:szCs w:val="28"/>
        </w:rPr>
        <w:t>20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273FA3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Invited reviewer,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Television and New Media</w:t>
      </w:r>
    </w:p>
    <w:p w14:paraId="3C0A3D47" w14:textId="77777777" w:rsidR="00D414E2" w:rsidRPr="00D414E2" w:rsidRDefault="00D414E2" w:rsidP="00D414E2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i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2016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Invited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r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eviewer,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Journal of Gender Studies</w:t>
      </w:r>
    </w:p>
    <w:p w14:paraId="2F5DC98F" w14:textId="26625A1C" w:rsidR="00D414E2" w:rsidRPr="00D414E2" w:rsidRDefault="00D414E2" w:rsidP="00D414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Aparajita"/>
          <w:b/>
          <w:i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Invited reviewer, 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>New Review of Film and Television Studies</w:t>
      </w:r>
    </w:p>
    <w:p w14:paraId="205E649C" w14:textId="12CEAF84" w:rsidR="00806512" w:rsidRPr="00D414E2" w:rsidRDefault="00806512" w:rsidP="00273FA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Garamond" w:hAnsi="Garamond" w:cs="Aparajita"/>
          <w:b/>
          <w:bCs/>
          <w:color w:val="000000"/>
          <w:sz w:val="32"/>
          <w:szCs w:val="36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2014-15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273FA3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Reviewer, International Communication Association, Communication History Division</w:t>
      </w:r>
    </w:p>
    <w:p w14:paraId="75D075C8" w14:textId="77777777" w:rsidR="002113AF" w:rsidRPr="00D414E2" w:rsidRDefault="002113AF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</w:p>
    <w:p w14:paraId="594360AE" w14:textId="42224AE8" w:rsidR="004601FE" w:rsidRPr="00D414E2" w:rsidRDefault="004601FE" w:rsidP="00482C3B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 xml:space="preserve">CONFERENCE </w:t>
      </w:r>
      <w:r w:rsidR="005D6163" w:rsidRPr="00D414E2">
        <w:rPr>
          <w:rFonts w:ascii="Garamond" w:hAnsi="Garamond"/>
          <w:sz w:val="32"/>
          <w:szCs w:val="32"/>
        </w:rPr>
        <w:t>ACTIVITY</w:t>
      </w:r>
    </w:p>
    <w:p w14:paraId="08E0EA20" w14:textId="4E940FF6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 xml:space="preserve">Invited </w:t>
      </w:r>
      <w:r w:rsidR="00DB59A6" w:rsidRPr="00D414E2">
        <w:rPr>
          <w:rFonts w:ascii="Garamond" w:hAnsi="Garamond" w:cs="Aparajita"/>
          <w:b/>
          <w:bCs/>
          <w:color w:val="000000"/>
          <w:sz w:val="28"/>
          <w:szCs w:val="24"/>
        </w:rPr>
        <w:t>Talks</w:t>
      </w:r>
    </w:p>
    <w:p w14:paraId="37828B38" w14:textId="77777777" w:rsidR="00BB3DED" w:rsidRPr="00D414E2" w:rsidRDefault="00BB3DE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Cs w:val="24"/>
        </w:rPr>
      </w:pPr>
    </w:p>
    <w:p w14:paraId="20121070" w14:textId="566479EE" w:rsidR="000871C3" w:rsidRPr="00D414E2" w:rsidRDefault="000871C3" w:rsidP="000871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4"/>
        </w:rPr>
        <w:t xml:space="preserve">2020 </w:t>
      </w:r>
      <w:r w:rsidRPr="00D414E2">
        <w:rPr>
          <w:rFonts w:ascii="Garamond" w:hAnsi="Garamond" w:cs="Aparajita"/>
          <w:b/>
          <w:bCs/>
          <w:color w:val="000000"/>
          <w:sz w:val="24"/>
          <w:szCs w:val="24"/>
        </w:rPr>
        <w:tab/>
      </w:r>
      <w:r w:rsidRPr="00D414E2">
        <w:rPr>
          <w:rFonts w:ascii="Garamond" w:hAnsi="Garamond" w:cs="Aparajita"/>
          <w:color w:val="000000"/>
          <w:sz w:val="24"/>
          <w:szCs w:val="24"/>
        </w:rPr>
        <w:t>“Off the Tenure Track: Exploring Alt-Ac University Careers.” Society for Cinema and Media Studies, April 3-6, Denver, CO (canceled due to COVID-19; reconstituted online August 13, 2020).</w:t>
      </w:r>
    </w:p>
    <w:p w14:paraId="4DB344F1" w14:textId="77777777" w:rsidR="000871C3" w:rsidRPr="00D414E2" w:rsidRDefault="000871C3" w:rsidP="00211EF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</w:p>
    <w:p w14:paraId="2623A2A9" w14:textId="700D6A48" w:rsidR="00211EFF" w:rsidRPr="00D414E2" w:rsidRDefault="00211EFF" w:rsidP="00211EF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2016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Pr="00D414E2">
        <w:rPr>
          <w:rFonts w:ascii="Garamond" w:hAnsi="Garamond" w:cs="Aparajita"/>
          <w:i/>
          <w:color w:val="000000"/>
          <w:sz w:val="24"/>
          <w:szCs w:val="28"/>
        </w:rPr>
        <w:t xml:space="preserve">Girl Code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and the Cultural Politics of the Impasse,” Faculty Colloquium Series, Northern Illinois University, February 19. </w:t>
      </w:r>
    </w:p>
    <w:p w14:paraId="4023F387" w14:textId="77777777" w:rsidR="00211EFF" w:rsidRPr="00D414E2" w:rsidRDefault="00211EFF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</w:p>
    <w:p w14:paraId="6BA58153" w14:textId="77777777" w:rsidR="00D231C5" w:rsidRPr="00D414E2" w:rsidRDefault="00D231C5" w:rsidP="00D231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lastRenderedPageBreak/>
        <w:t>2012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ab/>
        <w:t xml:space="preserve">“Martha Stewart’s </w:t>
      </w:r>
      <w:r w:rsidRPr="00D414E2">
        <w:rPr>
          <w:rFonts w:ascii="Garamond" w:hAnsi="Garamond" w:cs="Aparajita"/>
          <w:i/>
          <w:iCs/>
          <w:color w:val="000000"/>
          <w:sz w:val="24"/>
          <w:szCs w:val="28"/>
        </w:rPr>
        <w:t>Entertaining</w:t>
      </w:r>
      <w:r w:rsidRPr="00D414E2">
        <w:rPr>
          <w:rFonts w:ascii="Garamond" w:hAnsi="Garamond" w:cs="Aparajita"/>
          <w:color w:val="000000"/>
          <w:sz w:val="24"/>
          <w:szCs w:val="28"/>
        </w:rPr>
        <w:t>: Lifestyle as Class Mobility in the Reagan Era.” School of Communication Fall Graduate Student Symposium, Northwestern University, November 9.</w:t>
      </w:r>
    </w:p>
    <w:p w14:paraId="2AE5D350" w14:textId="77777777" w:rsidR="00D231C5" w:rsidRPr="00D414E2" w:rsidRDefault="00D231C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</w:p>
    <w:p w14:paraId="3E425C7B" w14:textId="475F37A0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i/>
          <w:i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2009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Great Job? Ironic Engagement and Consumer Critique in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1E561E" w:rsidRPr="00D414E2">
        <w:rPr>
          <w:rFonts w:ascii="Garamond" w:hAnsi="Garamond" w:cs="Aparajita"/>
          <w:i/>
          <w:iCs/>
          <w:color w:val="000000"/>
          <w:sz w:val="24"/>
          <w:szCs w:val="28"/>
        </w:rPr>
        <w:t xml:space="preserve">Tim </w:t>
      </w:r>
      <w:r w:rsidR="00E814AD" w:rsidRPr="00D414E2">
        <w:rPr>
          <w:rFonts w:ascii="Garamond" w:hAnsi="Garamond" w:cs="Aparajita"/>
          <w:i/>
          <w:iCs/>
          <w:color w:val="000000"/>
          <w:sz w:val="24"/>
          <w:szCs w:val="28"/>
        </w:rPr>
        <w:t xml:space="preserve">and Eric Awesome Show Great </w:t>
      </w:r>
      <w:r w:rsidRPr="00D414E2">
        <w:rPr>
          <w:rFonts w:ascii="Garamond" w:hAnsi="Garamond" w:cs="Aparajita"/>
          <w:i/>
          <w:iCs/>
          <w:color w:val="000000"/>
          <w:sz w:val="24"/>
          <w:szCs w:val="28"/>
        </w:rPr>
        <w:t>Job!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” 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HOT MEDIA Series, Gallery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400,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University of Illinois at Chicago, August 18.</w:t>
      </w:r>
    </w:p>
    <w:p w14:paraId="12E2BDBE" w14:textId="77777777" w:rsidR="00BB3DED" w:rsidRPr="00D414E2" w:rsidRDefault="00BB3DED" w:rsidP="00BB3DED">
      <w:pPr>
        <w:autoSpaceDE w:val="0"/>
        <w:autoSpaceDN w:val="0"/>
        <w:adjustRightInd w:val="0"/>
        <w:spacing w:after="0" w:line="240" w:lineRule="auto"/>
        <w:ind w:left="2160"/>
        <w:rPr>
          <w:rFonts w:ascii="Garamond" w:hAnsi="Garamond" w:cs="Aparajita"/>
          <w:color w:val="000000"/>
          <w:szCs w:val="24"/>
        </w:rPr>
      </w:pPr>
    </w:p>
    <w:p w14:paraId="1F95DA72" w14:textId="77777777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Panels Organized</w:t>
      </w:r>
    </w:p>
    <w:p w14:paraId="52EA18A3" w14:textId="77777777" w:rsidR="00BB3DED" w:rsidRPr="00D414E2" w:rsidRDefault="00BB3DE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Cs w:val="24"/>
        </w:rPr>
      </w:pPr>
    </w:p>
    <w:p w14:paraId="79BFFB28" w14:textId="77777777" w:rsidR="004E0BA6" w:rsidRPr="00D414E2" w:rsidRDefault="004E0BA6" w:rsidP="004E0B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2016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Console-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ing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Passions. Emergent Feminisms: Exploring Solidarities, Ambivalences, and Subjectivities Across Feminized Media Cultures. Participants: </w:t>
      </w:r>
      <w:r w:rsidR="001354AE" w:rsidRPr="00D414E2">
        <w:rPr>
          <w:rFonts w:ascii="Garamond" w:hAnsi="Garamond" w:cs="Aparajita"/>
          <w:color w:val="000000"/>
          <w:sz w:val="24"/>
          <w:szCs w:val="28"/>
        </w:rPr>
        <w:t xml:space="preserve">Stefania </w:t>
      </w:r>
      <w:proofErr w:type="spellStart"/>
      <w:r w:rsidR="001354AE" w:rsidRPr="00D414E2">
        <w:rPr>
          <w:rFonts w:ascii="Garamond" w:hAnsi="Garamond" w:cs="Aparajita"/>
          <w:color w:val="000000"/>
          <w:sz w:val="24"/>
          <w:szCs w:val="28"/>
        </w:rPr>
        <w:t>Marghitu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,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Alyxandra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Vesey,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Jessalynn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Keller, Maureen Ryan.</w:t>
      </w:r>
    </w:p>
    <w:p w14:paraId="5513147B" w14:textId="77777777" w:rsidR="004E0BA6" w:rsidRPr="00D414E2" w:rsidRDefault="004E0BA6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</w:p>
    <w:p w14:paraId="5805A2B3" w14:textId="77777777" w:rsidR="00BB3DED" w:rsidRPr="00D414E2" w:rsidRDefault="00E814A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2015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ab/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Societ</w:t>
      </w:r>
      <w:r w:rsidR="00512995" w:rsidRPr="00D414E2">
        <w:rPr>
          <w:rFonts w:ascii="Garamond" w:hAnsi="Garamond" w:cs="Aparajita"/>
          <w:color w:val="000000"/>
          <w:sz w:val="24"/>
          <w:szCs w:val="28"/>
        </w:rPr>
        <w:t>y for Cinema and Media Studies.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Emergent Feminisms and the Challenge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to Postfeminist 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Media Culture. Participants: </w:t>
      </w:r>
      <w:proofErr w:type="spellStart"/>
      <w:r w:rsidR="00BB3DED" w:rsidRPr="00D414E2">
        <w:rPr>
          <w:rFonts w:ascii="Garamond" w:hAnsi="Garamond" w:cs="Aparajita"/>
          <w:color w:val="000000"/>
          <w:sz w:val="24"/>
          <w:szCs w:val="28"/>
        </w:rPr>
        <w:t>Jessalynn</w:t>
      </w:r>
      <w:proofErr w:type="spellEnd"/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Keller, Carrie Ren</w:t>
      </w:r>
      <w:r w:rsidR="00512995" w:rsidRPr="00D414E2">
        <w:rPr>
          <w:rFonts w:ascii="Garamond" w:hAnsi="Garamond" w:cs="Aparajita"/>
          <w:color w:val="000000"/>
          <w:sz w:val="24"/>
          <w:szCs w:val="28"/>
        </w:rPr>
        <w:t>t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schler, Sarah Banet-Weiser</w:t>
      </w:r>
      <w:r w:rsidR="00614965" w:rsidRPr="00D414E2">
        <w:rPr>
          <w:rFonts w:ascii="Garamond" w:hAnsi="Garamond" w:cs="Aparajita"/>
          <w:color w:val="000000"/>
          <w:sz w:val="24"/>
          <w:szCs w:val="28"/>
        </w:rPr>
        <w:t>, Maureen Ryan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.  </w:t>
      </w:r>
    </w:p>
    <w:p w14:paraId="6B3F9C12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02533FBA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 xml:space="preserve">2013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Cultural Studies Association. Mediated Belonging(s): Taste, Difference,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and Consumption in American Media, 1950-1975. Participants: Molly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Schneider, Anna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Kryczka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, Michael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Golec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(Respondent), Maureen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Ryan.</w:t>
      </w:r>
    </w:p>
    <w:p w14:paraId="4EC0664F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4621D731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Society for Cinema and Media Stu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dies. Initiate, Grow, Maintain: </w:t>
      </w:r>
      <w:r w:rsidRPr="00D414E2">
        <w:rPr>
          <w:rFonts w:ascii="Garamond" w:hAnsi="Garamond" w:cs="Aparajita"/>
          <w:color w:val="000000"/>
          <w:sz w:val="24"/>
          <w:szCs w:val="28"/>
        </w:rPr>
        <w:t>Women Media Producers and Online Communities. Participants: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Melissa Click, Sarah Murray, 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Alyxandra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Vesey, Maureen Ryan.</w:t>
      </w:r>
    </w:p>
    <w:p w14:paraId="1B495243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66E5978C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2010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Cultural Studies Associ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ation. Moving Targets: Cultural </w:t>
      </w:r>
      <w:r w:rsidRPr="00D414E2">
        <w:rPr>
          <w:rFonts w:ascii="Garamond" w:hAnsi="Garamond" w:cs="Aparajita"/>
          <w:color w:val="000000"/>
          <w:sz w:val="24"/>
          <w:szCs w:val="28"/>
        </w:rPr>
        <w:t>Historiographies of the 20th Century. Participants: Katherine Newbold,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Linde Murugan, Katherine Day Good, Maureen Ryan.</w:t>
      </w:r>
    </w:p>
    <w:p w14:paraId="10F3D371" w14:textId="77777777" w:rsidR="00BB3DED" w:rsidRPr="00D414E2" w:rsidRDefault="00BB3DED" w:rsidP="00BB3DED">
      <w:pPr>
        <w:autoSpaceDE w:val="0"/>
        <w:autoSpaceDN w:val="0"/>
        <w:adjustRightInd w:val="0"/>
        <w:spacing w:after="0" w:line="240" w:lineRule="auto"/>
        <w:ind w:left="2160"/>
        <w:rPr>
          <w:rFonts w:ascii="Garamond" w:hAnsi="Garamond" w:cs="Aparajita"/>
          <w:color w:val="000000"/>
          <w:sz w:val="24"/>
          <w:szCs w:val="28"/>
        </w:rPr>
      </w:pPr>
    </w:p>
    <w:p w14:paraId="75035A02" w14:textId="38A06CF0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Papers Presented</w:t>
      </w:r>
    </w:p>
    <w:p w14:paraId="1CA0F544" w14:textId="77777777" w:rsidR="00BB3DED" w:rsidRPr="00D414E2" w:rsidRDefault="00BB3DED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Cs w:val="24"/>
        </w:rPr>
      </w:pPr>
    </w:p>
    <w:p w14:paraId="18C89C65" w14:textId="7E7EAB30" w:rsidR="0032748C" w:rsidRPr="0032748C" w:rsidRDefault="0032748C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>
        <w:rPr>
          <w:rFonts w:ascii="Garamond" w:hAnsi="Garamond" w:cs="Aparajita"/>
          <w:b/>
          <w:bCs/>
          <w:color w:val="000000"/>
          <w:sz w:val="24"/>
          <w:szCs w:val="28"/>
        </w:rPr>
        <w:t xml:space="preserve">2023 </w:t>
      </w:r>
      <w:r>
        <w:rPr>
          <w:rFonts w:ascii="Garamond" w:hAnsi="Garamond" w:cs="Aparajita"/>
          <w:b/>
          <w:bCs/>
          <w:color w:val="000000"/>
          <w:sz w:val="24"/>
          <w:szCs w:val="28"/>
        </w:rPr>
        <w:tab/>
        <w:t>“</w:t>
      </w:r>
      <w:r w:rsidRPr="0032748C">
        <w:rPr>
          <w:rFonts w:ascii="Garamond" w:hAnsi="Garamond" w:cs="Aparajita"/>
          <w:color w:val="000000"/>
          <w:sz w:val="24"/>
          <w:szCs w:val="28"/>
        </w:rPr>
        <w:t xml:space="preserve">Inside/out the University: Sara Ahmed, Anne Helen </w:t>
      </w:r>
      <w:proofErr w:type="gramStart"/>
      <w:r w:rsidRPr="0032748C">
        <w:rPr>
          <w:rFonts w:ascii="Garamond" w:hAnsi="Garamond" w:cs="Aparajita"/>
          <w:color w:val="000000"/>
          <w:sz w:val="24"/>
          <w:szCs w:val="28"/>
        </w:rPr>
        <w:t>Petersen</w:t>
      </w:r>
      <w:proofErr w:type="gramEnd"/>
      <w:r w:rsidRPr="0032748C">
        <w:rPr>
          <w:rFonts w:ascii="Garamond" w:hAnsi="Garamond" w:cs="Aparajita"/>
          <w:color w:val="000000"/>
          <w:sz w:val="24"/>
          <w:szCs w:val="28"/>
        </w:rPr>
        <w:t xml:space="preserve"> and the Queer Aesthetics of (Formerly) Academic Feminist Lifestyle Media</w:t>
      </w:r>
      <w:r>
        <w:rPr>
          <w:rFonts w:ascii="Garamond" w:hAnsi="Garamond" w:cs="Aparajita"/>
          <w:color w:val="000000"/>
          <w:sz w:val="24"/>
          <w:szCs w:val="28"/>
        </w:rPr>
        <w:t xml:space="preserve">.” Society for Cinema and Media Studies, Denver, Colorado, April </w:t>
      </w:r>
      <w:r w:rsidR="00E458E3">
        <w:rPr>
          <w:rFonts w:ascii="Garamond" w:hAnsi="Garamond" w:cs="Aparajita"/>
          <w:color w:val="000000"/>
          <w:sz w:val="24"/>
          <w:szCs w:val="28"/>
        </w:rPr>
        <w:t>1</w:t>
      </w:r>
      <w:r w:rsidR="004753E4">
        <w:rPr>
          <w:rFonts w:ascii="Garamond" w:hAnsi="Garamond" w:cs="Aparajita"/>
          <w:color w:val="000000"/>
          <w:sz w:val="24"/>
          <w:szCs w:val="28"/>
        </w:rPr>
        <w:t>2-1</w:t>
      </w:r>
      <w:r w:rsidR="00E458E3">
        <w:rPr>
          <w:rFonts w:ascii="Garamond" w:hAnsi="Garamond" w:cs="Aparajita"/>
          <w:color w:val="000000"/>
          <w:sz w:val="24"/>
          <w:szCs w:val="28"/>
        </w:rPr>
        <w:t>5</w:t>
      </w:r>
      <w:r w:rsidR="004753E4">
        <w:rPr>
          <w:rFonts w:ascii="Garamond" w:hAnsi="Garamond" w:cs="Aparajita"/>
          <w:color w:val="000000"/>
          <w:sz w:val="24"/>
          <w:szCs w:val="28"/>
        </w:rPr>
        <w:t>.</w:t>
      </w:r>
    </w:p>
    <w:p w14:paraId="0C68A8DD" w14:textId="77777777" w:rsidR="0032748C" w:rsidRDefault="0032748C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7C3934DA" w14:textId="61BD1BC6" w:rsidR="00326FCD" w:rsidRPr="0032748C" w:rsidRDefault="00AB4C69" w:rsidP="00326F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>
        <w:rPr>
          <w:rFonts w:ascii="Garamond" w:hAnsi="Garamond" w:cs="Aparajita"/>
          <w:b/>
          <w:bCs/>
          <w:color w:val="000000"/>
          <w:sz w:val="24"/>
          <w:szCs w:val="28"/>
        </w:rPr>
        <w:t>2022</w:t>
      </w:r>
      <w:r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="00326FCD" w:rsidRPr="00326FCD">
        <w:rPr>
          <w:rFonts w:ascii="Garamond" w:hAnsi="Garamond" w:cs="Aparajita"/>
          <w:color w:val="000000"/>
          <w:sz w:val="24"/>
          <w:szCs w:val="28"/>
        </w:rPr>
        <w:t xml:space="preserve">“Film, Feminism, and Labor Politics in 1980s Hollywood: Imagining a Feminist Future.” </w:t>
      </w:r>
      <w:r w:rsidR="00326FCD">
        <w:rPr>
          <w:rFonts w:ascii="Garamond" w:hAnsi="Garamond" w:cs="Aparajita"/>
          <w:color w:val="000000"/>
          <w:sz w:val="24"/>
          <w:szCs w:val="28"/>
        </w:rPr>
        <w:t>Society for Cinema and Media Studies, Chicago, I</w:t>
      </w:r>
      <w:r w:rsidR="004D44D0">
        <w:rPr>
          <w:rFonts w:ascii="Garamond" w:hAnsi="Garamond" w:cs="Aparajita"/>
          <w:color w:val="000000"/>
          <w:sz w:val="24"/>
          <w:szCs w:val="28"/>
        </w:rPr>
        <w:t>L</w:t>
      </w:r>
      <w:r w:rsidR="00326FCD">
        <w:rPr>
          <w:rFonts w:ascii="Garamond" w:hAnsi="Garamond" w:cs="Aparajita"/>
          <w:color w:val="000000"/>
          <w:sz w:val="24"/>
          <w:szCs w:val="28"/>
        </w:rPr>
        <w:t>,</w:t>
      </w:r>
      <w:r w:rsidR="00223450">
        <w:rPr>
          <w:rFonts w:ascii="Garamond" w:hAnsi="Garamond" w:cs="Aparajita"/>
          <w:color w:val="000000"/>
          <w:sz w:val="24"/>
          <w:szCs w:val="28"/>
        </w:rPr>
        <w:t xml:space="preserve"> March 31-April 3</w:t>
      </w:r>
      <w:r w:rsidR="00326FCD">
        <w:rPr>
          <w:rFonts w:ascii="Garamond" w:hAnsi="Garamond" w:cs="Aparajita"/>
          <w:color w:val="000000"/>
          <w:sz w:val="24"/>
          <w:szCs w:val="28"/>
        </w:rPr>
        <w:t>.</w:t>
      </w:r>
    </w:p>
    <w:p w14:paraId="565AF8BA" w14:textId="77777777" w:rsidR="00AB4C69" w:rsidRDefault="00AB4C69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65EDF2F7" w14:textId="1C3C74D6" w:rsidR="004E0BA6" w:rsidRPr="00D414E2" w:rsidRDefault="004E0BA6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>2016</w:t>
      </w: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“Tiny House Television and New Domestic Ideals.”  American Studies Association Meeting, Denver, Colorado, Nov. 17-20.  </w:t>
      </w:r>
    </w:p>
    <w:p w14:paraId="748ECF95" w14:textId="77777777" w:rsidR="004E0BA6" w:rsidRPr="00D414E2" w:rsidRDefault="004E0BA6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25BE8FE0" w14:textId="77777777" w:rsidR="004E0BA6" w:rsidRPr="00D414E2" w:rsidRDefault="004E0BA6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“Mapping Emergent Feminisms.” (</w:t>
      </w:r>
      <w:proofErr w:type="gramStart"/>
      <w:r w:rsidRPr="00D414E2">
        <w:rPr>
          <w:rFonts w:ascii="Garamond" w:hAnsi="Garamond" w:cs="Aparajita"/>
          <w:bCs/>
          <w:color w:val="000000"/>
          <w:sz w:val="24"/>
          <w:szCs w:val="28"/>
        </w:rPr>
        <w:t>with</w:t>
      </w:r>
      <w:proofErr w:type="gramEnd"/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</w:t>
      </w:r>
      <w:proofErr w:type="spellStart"/>
      <w:r w:rsidRPr="00D414E2">
        <w:rPr>
          <w:rFonts w:ascii="Garamond" w:hAnsi="Garamond" w:cs="Aparajita"/>
          <w:bCs/>
          <w:color w:val="000000"/>
          <w:sz w:val="24"/>
          <w:szCs w:val="28"/>
        </w:rPr>
        <w:t>Jessalynn</w:t>
      </w:r>
      <w:proofErr w:type="spellEnd"/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Keller). Console-</w:t>
      </w:r>
      <w:proofErr w:type="spellStart"/>
      <w:r w:rsidRPr="00D414E2">
        <w:rPr>
          <w:rFonts w:ascii="Garamond" w:hAnsi="Garamond" w:cs="Aparajita"/>
          <w:bCs/>
          <w:color w:val="000000"/>
          <w:sz w:val="24"/>
          <w:szCs w:val="28"/>
        </w:rPr>
        <w:t>ing</w:t>
      </w:r>
      <w:proofErr w:type="spellEnd"/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Passions Conference, Notre Dame University, South Bend, Indiana, June 17-19. </w:t>
      </w:r>
    </w:p>
    <w:p w14:paraId="1AA24AE3" w14:textId="77777777" w:rsidR="004E0BA6" w:rsidRPr="00D414E2" w:rsidRDefault="004E0BA6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5F1F9704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>2015</w:t>
      </w:r>
      <w:r w:rsidR="00E814AD" w:rsidRPr="00D414E2">
        <w:rPr>
          <w:rFonts w:ascii="Garamond" w:hAnsi="Garamond" w:cs="Aparajita"/>
          <w:b/>
          <w:bCs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b/>
          <w:bCs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“Feminist Impulses and New Approaches: Irony, Collectivity, and Impasse </w:t>
      </w:r>
      <w:r w:rsidR="00D46082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Politics on </w:t>
      </w:r>
      <w:r w:rsidR="00E814AD" w:rsidRPr="00D414E2">
        <w:rPr>
          <w:rFonts w:ascii="Garamond" w:hAnsi="Garamond" w:cs="Aparajita"/>
          <w:bCs/>
          <w:i/>
          <w:color w:val="000000"/>
          <w:sz w:val="24"/>
          <w:szCs w:val="28"/>
        </w:rPr>
        <w:t xml:space="preserve">Girl </w:t>
      </w:r>
      <w:r w:rsidR="00D46082" w:rsidRPr="00D414E2">
        <w:rPr>
          <w:rFonts w:ascii="Garamond" w:hAnsi="Garamond" w:cs="Aparajita"/>
          <w:bCs/>
          <w:i/>
          <w:color w:val="000000"/>
          <w:sz w:val="24"/>
          <w:szCs w:val="28"/>
        </w:rPr>
        <w:t>Code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.</w:t>
      </w:r>
      <w:r w:rsidR="00D46082" w:rsidRPr="00D414E2">
        <w:rPr>
          <w:rFonts w:ascii="Garamond" w:hAnsi="Garamond" w:cs="Aparajita"/>
          <w:bCs/>
          <w:color w:val="000000"/>
          <w:sz w:val="24"/>
          <w:szCs w:val="28"/>
        </w:rPr>
        <w:t>”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 Society for Cinema and Media Studies, Montreal, Canada, March 25-29.</w:t>
      </w:r>
    </w:p>
    <w:p w14:paraId="59F16944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1D60365D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2014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Lifestyle Meets Real Life: Gender and Labor in the New Economy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.” </w:t>
      </w:r>
      <w:r w:rsidRPr="00D414E2">
        <w:rPr>
          <w:rFonts w:ascii="Garamond" w:hAnsi="Garamond" w:cs="Aparajita"/>
          <w:color w:val="000000"/>
          <w:sz w:val="24"/>
          <w:szCs w:val="28"/>
        </w:rPr>
        <w:t>National Communication Association, Chicago</w:t>
      </w:r>
      <w:r w:rsidR="00D46082"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IL, November 20-23.</w:t>
      </w:r>
    </w:p>
    <w:p w14:paraId="0F124D67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4C30240F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2013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proofErr w:type="gramStart"/>
      <w:r w:rsidR="00BB3DED" w:rsidRPr="00D414E2">
        <w:rPr>
          <w:rFonts w:ascii="Garamond" w:hAnsi="Garamond" w:cs="Aparajita"/>
          <w:color w:val="000000"/>
          <w:sz w:val="24"/>
          <w:szCs w:val="28"/>
        </w:rPr>
        <w:t>Life Styles</w:t>
      </w:r>
      <w:proofErr w:type="gramEnd"/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of the Golden Land: Discourses of Lifestyle and Difference in 1960s and 70s Print Media.” Console-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ing</w:t>
      </w:r>
      <w:proofErr w:type="spellEnd"/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Passions Conference, Leicester, UK, June 23-25.</w:t>
      </w:r>
    </w:p>
    <w:p w14:paraId="6DE443C4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69089AC1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“Histories of Lifestyle: From Social Research to Consumer Citizenship in 1970s Print Media.” Cultural Studies Association, Chicago</w:t>
      </w:r>
      <w:r w:rsidR="00D46082"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IL, May 24. </w:t>
      </w:r>
    </w:p>
    <w:p w14:paraId="0A25D554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6875AA9D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5E7741" w:rsidRPr="00D414E2">
        <w:rPr>
          <w:rFonts w:ascii="Garamond" w:hAnsi="Garamond" w:cs="Aparajita"/>
          <w:color w:val="000000"/>
          <w:sz w:val="24"/>
          <w:szCs w:val="28"/>
        </w:rPr>
        <w:t>‘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>Comparison is the Thief of Joy’: Negative Affects in Digital Lifestyle Media.” Society for Cinema and Media Studies, Chicago</w:t>
      </w:r>
      <w:r w:rsidR="00D46082"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="00BB3DE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IL,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March 6-10</w:t>
      </w:r>
      <w:r w:rsidRPr="00D414E2">
        <w:rPr>
          <w:rFonts w:ascii="Garamond" w:hAnsi="Garamond" w:cs="Aparajita"/>
          <w:color w:val="000000"/>
          <w:sz w:val="24"/>
          <w:szCs w:val="28"/>
        </w:rPr>
        <w:t>.</w:t>
      </w:r>
    </w:p>
    <w:p w14:paraId="051F4499" w14:textId="77777777" w:rsidR="00BB3DED" w:rsidRPr="00D414E2" w:rsidRDefault="00BB3DED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1B9742DA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2012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Empires of the Everyday: Martha Stewart and the Cult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ural Logic of Lifestyle Media.”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Console-</w:t>
      </w:r>
      <w:proofErr w:type="spellStart"/>
      <w:r w:rsidR="003B2655" w:rsidRPr="00D414E2">
        <w:rPr>
          <w:rFonts w:ascii="Garamond" w:hAnsi="Garamond" w:cs="Aparajita"/>
          <w:color w:val="000000"/>
          <w:sz w:val="24"/>
          <w:szCs w:val="28"/>
        </w:rPr>
        <w:t>ing</w:t>
      </w:r>
      <w:proofErr w:type="spellEnd"/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Passions C</w:t>
      </w:r>
      <w:r w:rsidRPr="00D414E2">
        <w:rPr>
          <w:rFonts w:ascii="Garamond" w:hAnsi="Garamond" w:cs="Aparajita"/>
          <w:color w:val="000000"/>
          <w:sz w:val="24"/>
          <w:szCs w:val="28"/>
        </w:rPr>
        <w:t>onference, Suffolk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University, Boston, MA, July 19-21.</w:t>
      </w:r>
    </w:p>
    <w:p w14:paraId="14EC718D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4DCCE538" w14:textId="77777777" w:rsidR="004601FE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 xml:space="preserve">“Recipe for Failure: Gender and the Creation of the Home Computer Market.” International Communication Association, 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>Phoenix, AZ, May 24-28.</w:t>
      </w:r>
    </w:p>
    <w:p w14:paraId="48827B9F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50CD5A47" w14:textId="77777777" w:rsidR="004601FE" w:rsidRPr="00D414E2" w:rsidRDefault="00E814AD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The Feminist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>, the Housewife, and the Blogger: Lifestyle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Television in Convergence Culture.” Society for Cinema and Media </w:t>
      </w:r>
      <w:r w:rsidR="004601FE" w:rsidRPr="00D414E2">
        <w:rPr>
          <w:rFonts w:ascii="Garamond" w:hAnsi="Garamond" w:cs="Aparajita"/>
          <w:color w:val="000000"/>
          <w:sz w:val="24"/>
          <w:szCs w:val="28"/>
        </w:rPr>
        <w:t>Studies, Boston, MA, March 21-25.</w:t>
      </w:r>
    </w:p>
    <w:p w14:paraId="710D35A0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22CF212E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Julie, Julia, and [your name here]: New Media and Post</w:t>
      </w:r>
      <w:r w:rsidRPr="00D414E2">
        <w:rPr>
          <w:rFonts w:ascii="Garamond" w:hAnsi="Garamond" w:cs="Aparajita"/>
          <w:color w:val="000000"/>
          <w:sz w:val="24"/>
          <w:szCs w:val="28"/>
        </w:rPr>
        <w:t>-Feminist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Food Culture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.”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Gender and Foodways conference, University of </w:t>
      </w:r>
      <w:r w:rsidRPr="00D414E2">
        <w:rPr>
          <w:rFonts w:ascii="Garamond" w:hAnsi="Garamond" w:cs="Aparajita"/>
          <w:color w:val="000000"/>
          <w:sz w:val="24"/>
          <w:szCs w:val="28"/>
        </w:rPr>
        <w:t>Notre Dame, South Bend, IN, January 21-24.</w:t>
      </w:r>
    </w:p>
    <w:p w14:paraId="7F38A478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3B0A89BA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2011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Technology, Futurity, Domesticity: Computers and Kitchens in the 20</w:t>
      </w:r>
      <w:r w:rsidR="003B2655" w:rsidRPr="00D414E2">
        <w:rPr>
          <w:rFonts w:ascii="Garamond" w:hAnsi="Garamond" w:cs="Aparajita"/>
          <w:color w:val="000000"/>
          <w:sz w:val="24"/>
          <w:szCs w:val="28"/>
          <w:vertAlign w:val="superscript"/>
        </w:rPr>
        <w:t>th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Century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.”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Cultural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Studies Association, Chicago</w:t>
      </w:r>
      <w:r w:rsidR="00D46082"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IL, </w:t>
      </w:r>
      <w:r w:rsidRPr="00D414E2">
        <w:rPr>
          <w:rFonts w:ascii="Garamond" w:hAnsi="Garamond" w:cs="Aparajita"/>
          <w:color w:val="000000"/>
          <w:sz w:val="24"/>
          <w:szCs w:val="28"/>
        </w:rPr>
        <w:t>March 26.</w:t>
      </w:r>
    </w:p>
    <w:p w14:paraId="1E528169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5E3B4EA4" w14:textId="77777777" w:rsidR="004601FE" w:rsidRPr="00D414E2" w:rsidRDefault="004601FE" w:rsidP="00E814A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Apartment Ther</w:t>
      </w:r>
      <w:r w:rsidRPr="00D414E2">
        <w:rPr>
          <w:rFonts w:ascii="Garamond" w:hAnsi="Garamond" w:cs="Aparajita"/>
          <w:color w:val="000000"/>
          <w:sz w:val="24"/>
          <w:szCs w:val="28"/>
        </w:rPr>
        <w:t>apy, Everyday Modernism, Aspirational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Disposability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.”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Console</w:t>
      </w:r>
      <w:r w:rsidRPr="00D414E2">
        <w:rPr>
          <w:rFonts w:ascii="Garamond" w:hAnsi="Garamond" w:cs="Aparajita"/>
          <w:color w:val="000000"/>
          <w:sz w:val="24"/>
          <w:szCs w:val="28"/>
        </w:rPr>
        <w:t>-</w:t>
      </w:r>
      <w:proofErr w:type="spellStart"/>
      <w:r w:rsidRPr="00D414E2">
        <w:rPr>
          <w:rFonts w:ascii="Garamond" w:hAnsi="Garamond" w:cs="Aparajita"/>
          <w:color w:val="000000"/>
          <w:sz w:val="24"/>
          <w:szCs w:val="28"/>
        </w:rPr>
        <w:t>ing</w:t>
      </w:r>
      <w:proofErr w:type="spellEnd"/>
      <w:r w:rsidRPr="00D414E2">
        <w:rPr>
          <w:rFonts w:ascii="Garamond" w:hAnsi="Garamond" w:cs="Aparajita"/>
          <w:color w:val="000000"/>
          <w:sz w:val="24"/>
          <w:szCs w:val="28"/>
        </w:rPr>
        <w:t xml:space="preserve"> Passions Conference, University of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South Australia, Adelaide, Australia, July 21-23.</w:t>
      </w:r>
    </w:p>
    <w:p w14:paraId="2444DDF2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36272434" w14:textId="426E647E" w:rsidR="005D6163" w:rsidRPr="00D414E2" w:rsidRDefault="004601FE" w:rsidP="000871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2010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“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New Media and Post-Feminist Critical Pathways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.” 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FLOW </w:t>
      </w:r>
      <w:r w:rsidRPr="00D414E2">
        <w:rPr>
          <w:rFonts w:ascii="Garamond" w:hAnsi="Garamond" w:cs="Aparajita"/>
          <w:color w:val="000000"/>
          <w:sz w:val="24"/>
          <w:szCs w:val="28"/>
        </w:rPr>
        <w:t>C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onference, University of Texas, </w:t>
      </w:r>
      <w:r w:rsidRPr="00D414E2">
        <w:rPr>
          <w:rFonts w:ascii="Garamond" w:hAnsi="Garamond" w:cs="Aparajita"/>
          <w:color w:val="000000"/>
          <w:sz w:val="24"/>
          <w:szCs w:val="28"/>
        </w:rPr>
        <w:t>Austin, TX, September 30-October 2.</w:t>
      </w:r>
    </w:p>
    <w:p w14:paraId="1F0872C1" w14:textId="77777777" w:rsidR="00D231C5" w:rsidRPr="00D414E2" w:rsidRDefault="00D231C5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</w:p>
    <w:p w14:paraId="2BF79830" w14:textId="1F3A6A30" w:rsidR="00CF7E7A" w:rsidRPr="00D414E2" w:rsidRDefault="003B6E6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32"/>
        </w:rPr>
        <w:t>Creative Work</w:t>
      </w:r>
    </w:p>
    <w:p w14:paraId="549645F9" w14:textId="77777777" w:rsidR="00CF7E7A" w:rsidRPr="00D414E2" w:rsidRDefault="00CF7E7A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32"/>
        </w:rPr>
      </w:pPr>
    </w:p>
    <w:p w14:paraId="240747D0" w14:textId="77777777" w:rsidR="00CF7E7A" w:rsidRPr="00D414E2" w:rsidRDefault="00E814AD" w:rsidP="00D458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bCs/>
          <w:color w:val="000000"/>
          <w:sz w:val="24"/>
          <w:szCs w:val="28"/>
        </w:rPr>
        <w:t>2014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ab/>
      </w:r>
      <w:r w:rsidR="00CF7E7A" w:rsidRPr="00D414E2">
        <w:rPr>
          <w:rFonts w:ascii="Garamond" w:hAnsi="Garamond" w:cs="Aparajita"/>
          <w:bCs/>
          <w:color w:val="000000"/>
          <w:sz w:val="24"/>
          <w:szCs w:val="28"/>
        </w:rPr>
        <w:t>“Unending Credits: Lifestyle</w:t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,</w:t>
      </w:r>
      <w:r w:rsidR="00CF7E7A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” </w:t>
      </w:r>
      <w:r w:rsidR="00FF578B" w:rsidRPr="00D414E2">
        <w:rPr>
          <w:rFonts w:ascii="Garamond" w:hAnsi="Garamond" w:cs="Aparajita"/>
          <w:bCs/>
          <w:color w:val="000000"/>
          <w:sz w:val="24"/>
          <w:szCs w:val="28"/>
        </w:rPr>
        <w:t>video</w:t>
      </w:r>
      <w:r w:rsidR="007342B6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work</w:t>
      </w:r>
      <w:r w:rsidR="00FF578B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 </w:t>
      </w:r>
      <w:r w:rsidR="00CF7E7A" w:rsidRPr="00D414E2">
        <w:rPr>
          <w:rFonts w:ascii="Garamond" w:hAnsi="Garamond" w:cs="Aparajita"/>
          <w:bCs/>
          <w:color w:val="000000"/>
          <w:sz w:val="24"/>
          <w:szCs w:val="28"/>
        </w:rPr>
        <w:t>co-created with Chaz Evans. I</w:t>
      </w:r>
      <w:r w:rsidR="00614965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n </w:t>
      </w:r>
      <w:proofErr w:type="spellStart"/>
      <w:r w:rsidR="00CF7E7A" w:rsidRPr="00D414E2">
        <w:rPr>
          <w:rFonts w:ascii="Garamond" w:hAnsi="Garamond" w:cs="Aparajita"/>
          <w:bCs/>
          <w:i/>
          <w:color w:val="000000"/>
          <w:sz w:val="24"/>
          <w:szCs w:val="28"/>
        </w:rPr>
        <w:t>Automatabahn</w:t>
      </w:r>
      <w:proofErr w:type="spellEnd"/>
      <w:r w:rsidR="00CF7E7A" w:rsidRPr="00D414E2">
        <w:rPr>
          <w:rFonts w:ascii="Garamond" w:hAnsi="Garamond" w:cs="Aparajita"/>
          <w:bCs/>
          <w:color w:val="000000"/>
          <w:sz w:val="24"/>
          <w:szCs w:val="28"/>
        </w:rPr>
        <w:t xml:space="preserve">, curated by ACRE_TV, Chicago IL. </w:t>
      </w:r>
    </w:p>
    <w:p w14:paraId="3D795483" w14:textId="77777777" w:rsidR="007B7813" w:rsidRPr="00D414E2" w:rsidRDefault="007B7813" w:rsidP="00482C3B">
      <w:pPr>
        <w:pStyle w:val="Title"/>
        <w:rPr>
          <w:rFonts w:ascii="Garamond" w:hAnsi="Garamond"/>
          <w:sz w:val="32"/>
          <w:szCs w:val="32"/>
        </w:rPr>
      </w:pPr>
    </w:p>
    <w:p w14:paraId="1FEC4B4A" w14:textId="327E9726" w:rsidR="004601FE" w:rsidRPr="00D414E2" w:rsidRDefault="004601FE" w:rsidP="00482C3B">
      <w:pPr>
        <w:pStyle w:val="Title"/>
        <w:rPr>
          <w:rFonts w:ascii="Garamond" w:hAnsi="Garamond"/>
          <w:sz w:val="32"/>
          <w:szCs w:val="32"/>
        </w:rPr>
      </w:pPr>
      <w:r w:rsidRPr="00D414E2">
        <w:rPr>
          <w:rFonts w:ascii="Garamond" w:hAnsi="Garamond"/>
          <w:sz w:val="32"/>
          <w:szCs w:val="32"/>
        </w:rPr>
        <w:t>PROFESSIONAL RECOGNITION</w:t>
      </w:r>
    </w:p>
    <w:p w14:paraId="471115F2" w14:textId="77777777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Grants and Fellowships</w:t>
      </w:r>
    </w:p>
    <w:p w14:paraId="7583CA5D" w14:textId="77777777" w:rsidR="003B2655" w:rsidRPr="00D414E2" w:rsidRDefault="003B2655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0F25F114" w14:textId="30164C59" w:rsidR="000871C3" w:rsidRPr="00D414E2" w:rsidRDefault="000871C3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Cs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2018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bCs/>
          <w:color w:val="000000"/>
          <w:sz w:val="24"/>
          <w:szCs w:val="28"/>
        </w:rPr>
        <w:t>Humanities Scholarly Activity Fund Grant ($1000)</w:t>
      </w:r>
    </w:p>
    <w:p w14:paraId="5313D610" w14:textId="77777777" w:rsidR="000871C3" w:rsidRPr="00D414E2" w:rsidRDefault="000871C3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color w:val="000000"/>
          <w:sz w:val="24"/>
          <w:szCs w:val="28"/>
        </w:rPr>
      </w:pPr>
    </w:p>
    <w:p w14:paraId="5BF74FBD" w14:textId="4F3B9075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</w:t>
      </w:r>
      <w:r w:rsidR="0062390C">
        <w:rPr>
          <w:rFonts w:ascii="Garamond" w:hAnsi="Garamond" w:cs="Aparajita"/>
          <w:b/>
          <w:color w:val="000000"/>
          <w:sz w:val="24"/>
          <w:szCs w:val="28"/>
        </w:rPr>
        <w:t>1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>-14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155C98" w:rsidRPr="00D414E2">
        <w:rPr>
          <w:rFonts w:ascii="Garamond" w:hAnsi="Garamond" w:cs="Aparajita"/>
          <w:color w:val="000000"/>
          <w:sz w:val="24"/>
          <w:szCs w:val="28"/>
        </w:rPr>
        <w:tab/>
      </w:r>
      <w:r w:rsidR="00155C98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Screen Cultures Fellowship ($20,000)</w:t>
      </w:r>
    </w:p>
    <w:p w14:paraId="39BAEC8A" w14:textId="77777777" w:rsidR="004601FE" w:rsidRPr="00D414E2" w:rsidRDefault="004601FE" w:rsidP="00155C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School of Communications Graduate Travel Grant ($750)</w:t>
      </w:r>
    </w:p>
    <w:p w14:paraId="53112CAB" w14:textId="77777777" w:rsidR="004601FE" w:rsidRPr="00D414E2" w:rsidRDefault="004601FE" w:rsidP="00155C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color w:val="000000"/>
          <w:sz w:val="24"/>
          <w:szCs w:val="28"/>
        </w:rPr>
        <w:t>Screen Cultures Departmental Travel Grant ($350)</w:t>
      </w:r>
    </w:p>
    <w:p w14:paraId="4555F568" w14:textId="77777777" w:rsidR="003B2655" w:rsidRPr="00D414E2" w:rsidRDefault="003B2655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0DB46622" w14:textId="7C7348A0" w:rsidR="004601FE" w:rsidRPr="00D414E2" w:rsidRDefault="004601FE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8"/>
          <w:szCs w:val="24"/>
        </w:rPr>
      </w:pP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lastRenderedPageBreak/>
        <w:t>Awards</w:t>
      </w:r>
      <w:r w:rsidR="00273FA3" w:rsidRPr="00D414E2">
        <w:rPr>
          <w:rFonts w:ascii="Garamond" w:hAnsi="Garamond" w:cs="Aparajita"/>
          <w:b/>
          <w:bCs/>
          <w:color w:val="000000"/>
          <w:sz w:val="28"/>
          <w:szCs w:val="24"/>
        </w:rPr>
        <w:t xml:space="preserve"> and </w:t>
      </w:r>
      <w:r w:rsidRPr="00D414E2">
        <w:rPr>
          <w:rFonts w:ascii="Garamond" w:hAnsi="Garamond" w:cs="Aparajita"/>
          <w:b/>
          <w:bCs/>
          <w:color w:val="000000"/>
          <w:sz w:val="28"/>
          <w:szCs w:val="24"/>
        </w:rPr>
        <w:t>Honors</w:t>
      </w:r>
    </w:p>
    <w:p w14:paraId="5CBEE78A" w14:textId="77777777" w:rsidR="003B2655" w:rsidRPr="00D414E2" w:rsidRDefault="003B2655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Cs w:val="24"/>
        </w:rPr>
      </w:pPr>
    </w:p>
    <w:p w14:paraId="22C57406" w14:textId="5FF828C1" w:rsidR="00D73450" w:rsidRPr="00D414E2" w:rsidRDefault="00D73450" w:rsidP="00273FA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2017</w:t>
      </w:r>
      <w:r w:rsidRPr="00D414E2">
        <w:rPr>
          <w:rFonts w:ascii="Garamond" w:hAnsi="Garamond" w:cs="Aparajita"/>
          <w:b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Excellence in Teaching Award nominee, School of Communication,</w:t>
      </w:r>
      <w:r w:rsidR="00273FA3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DePaul </w:t>
      </w:r>
    </w:p>
    <w:p w14:paraId="0C00CA52" w14:textId="77777777" w:rsidR="00D73450" w:rsidRPr="00D414E2" w:rsidRDefault="00D73450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b/>
          <w:color w:val="000000"/>
          <w:sz w:val="24"/>
          <w:szCs w:val="28"/>
        </w:rPr>
      </w:pPr>
    </w:p>
    <w:p w14:paraId="155E71DA" w14:textId="3828A1CF" w:rsidR="004601FE" w:rsidRPr="00D414E2" w:rsidRDefault="004601FE" w:rsidP="00273FA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2013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Pr="00D414E2">
        <w:rPr>
          <w:rFonts w:ascii="Garamond" w:hAnsi="Garamond" w:cs="Aparajita"/>
          <w:color w:val="000000"/>
          <w:sz w:val="24"/>
          <w:szCs w:val="28"/>
        </w:rPr>
        <w:t>Presidential Fellowship nominee, Screen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Pr="00D414E2">
        <w:rPr>
          <w:rFonts w:ascii="Garamond" w:hAnsi="Garamond" w:cs="Aparajita"/>
          <w:color w:val="000000"/>
          <w:sz w:val="24"/>
          <w:szCs w:val="28"/>
        </w:rPr>
        <w:t>Cultures Department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="00273FA3"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Northwestern </w:t>
      </w:r>
    </w:p>
    <w:p w14:paraId="6342654D" w14:textId="77777777" w:rsidR="003B2655" w:rsidRPr="00D414E2" w:rsidRDefault="003B2655" w:rsidP="00E814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parajita"/>
          <w:color w:val="000000"/>
          <w:sz w:val="24"/>
          <w:szCs w:val="28"/>
        </w:rPr>
      </w:pPr>
    </w:p>
    <w:p w14:paraId="05352227" w14:textId="77777777" w:rsidR="00F55818" w:rsidRPr="00D414E2" w:rsidRDefault="004601FE" w:rsidP="00155C9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Aparajita"/>
          <w:color w:val="000000"/>
          <w:sz w:val="24"/>
          <w:szCs w:val="28"/>
        </w:rPr>
      </w:pPr>
      <w:r w:rsidRPr="00D414E2">
        <w:rPr>
          <w:rFonts w:ascii="Garamond" w:hAnsi="Garamond" w:cs="Aparajita"/>
          <w:b/>
          <w:color w:val="000000"/>
          <w:sz w:val="24"/>
          <w:szCs w:val="28"/>
        </w:rPr>
        <w:t>2012</w:t>
      </w:r>
      <w:r w:rsidRPr="00D414E2">
        <w:rPr>
          <w:rFonts w:ascii="Garamond" w:hAnsi="Garamond" w:cs="Aparajita"/>
          <w:color w:val="000000"/>
          <w:sz w:val="24"/>
          <w:szCs w:val="28"/>
        </w:rPr>
        <w:t xml:space="preserve">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ab/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>Top Paper Award</w:t>
      </w:r>
      <w:r w:rsidRPr="00D414E2">
        <w:rPr>
          <w:rFonts w:ascii="Garamond" w:hAnsi="Garamond" w:cs="Aparajita"/>
          <w:color w:val="000000"/>
          <w:sz w:val="24"/>
          <w:szCs w:val="28"/>
        </w:rPr>
        <w:t>,</w:t>
      </w:r>
      <w:r w:rsidR="003B2655" w:rsidRPr="00D414E2">
        <w:rPr>
          <w:rFonts w:ascii="Garamond" w:hAnsi="Garamond" w:cs="Aparajita"/>
          <w:color w:val="000000"/>
          <w:sz w:val="24"/>
          <w:szCs w:val="28"/>
        </w:rPr>
        <w:t xml:space="preserve"> “Recipe for Failure: Gender and the Creation of the Home Computer Market.” </w:t>
      </w:r>
      <w:r w:rsidR="00E814AD" w:rsidRPr="00D414E2">
        <w:rPr>
          <w:rFonts w:ascii="Garamond" w:hAnsi="Garamond" w:cs="Aparajita"/>
          <w:color w:val="000000"/>
          <w:sz w:val="24"/>
          <w:szCs w:val="28"/>
        </w:rPr>
        <w:t xml:space="preserve">Communication History division, </w:t>
      </w:r>
      <w:r w:rsidRPr="00D414E2">
        <w:rPr>
          <w:rFonts w:ascii="Garamond" w:hAnsi="Garamond" w:cs="Aparajita"/>
          <w:color w:val="000000"/>
          <w:sz w:val="24"/>
          <w:szCs w:val="28"/>
        </w:rPr>
        <w:t>International C</w:t>
      </w:r>
      <w:r w:rsidR="00C56B76" w:rsidRPr="00D414E2">
        <w:rPr>
          <w:rFonts w:ascii="Garamond" w:hAnsi="Garamond" w:cs="Aparajita"/>
          <w:color w:val="000000"/>
          <w:sz w:val="24"/>
          <w:szCs w:val="28"/>
        </w:rPr>
        <w:t>ommunications Association</w:t>
      </w:r>
    </w:p>
    <w:p w14:paraId="626BEA36" w14:textId="77777777" w:rsidR="00F55818" w:rsidRPr="00D414E2" w:rsidRDefault="00F55818" w:rsidP="004601FE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b/>
          <w:bCs/>
          <w:color w:val="000000"/>
          <w:sz w:val="24"/>
          <w:szCs w:val="28"/>
        </w:rPr>
      </w:pPr>
    </w:p>
    <w:p w14:paraId="316AD24C" w14:textId="77777777" w:rsidR="003B2655" w:rsidRPr="00D414E2" w:rsidRDefault="003B2655" w:rsidP="00482C3B">
      <w:pPr>
        <w:autoSpaceDE w:val="0"/>
        <w:autoSpaceDN w:val="0"/>
        <w:adjustRightInd w:val="0"/>
        <w:spacing w:after="0" w:line="240" w:lineRule="auto"/>
        <w:rPr>
          <w:rFonts w:ascii="Garamond" w:hAnsi="Garamond" w:cs="Aparajita"/>
          <w:color w:val="000000"/>
          <w:sz w:val="24"/>
          <w:szCs w:val="28"/>
        </w:rPr>
      </w:pPr>
    </w:p>
    <w:p w14:paraId="6A1283A0" w14:textId="77777777" w:rsidR="00732555" w:rsidRPr="00D414E2" w:rsidRDefault="00732555" w:rsidP="00833AB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Garamond" w:hAnsi="Garamond" w:cs="Aparajita"/>
          <w:color w:val="000000"/>
          <w:szCs w:val="24"/>
        </w:rPr>
      </w:pPr>
    </w:p>
    <w:p w14:paraId="5B707BF4" w14:textId="16A4C060" w:rsidR="00B33974" w:rsidRPr="00D414E2" w:rsidRDefault="00B33974" w:rsidP="005D6163">
      <w:pPr>
        <w:spacing w:after="0" w:line="240" w:lineRule="auto"/>
        <w:rPr>
          <w:rFonts w:ascii="Garamond" w:hAnsi="Garamond" w:cs="Aparajita"/>
          <w:szCs w:val="24"/>
        </w:rPr>
      </w:pPr>
    </w:p>
    <w:sectPr w:rsidR="00B33974" w:rsidRPr="00D414E2" w:rsidSect="000363C0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7A57" w14:textId="77777777" w:rsidR="00987066" w:rsidRDefault="00987066" w:rsidP="00D414E2">
      <w:pPr>
        <w:spacing w:after="0" w:line="240" w:lineRule="auto"/>
      </w:pPr>
      <w:r>
        <w:separator/>
      </w:r>
    </w:p>
  </w:endnote>
  <w:endnote w:type="continuationSeparator" w:id="0">
    <w:p w14:paraId="4CAC9F59" w14:textId="77777777" w:rsidR="00987066" w:rsidRDefault="00987066" w:rsidP="00D4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9951990"/>
      <w:docPartObj>
        <w:docPartGallery w:val="Page Numbers (Bottom of Page)"/>
        <w:docPartUnique/>
      </w:docPartObj>
    </w:sdtPr>
    <w:sdtContent>
      <w:p w14:paraId="6A6A583E" w14:textId="5CF17ADF" w:rsidR="00D414E2" w:rsidRDefault="00D414E2" w:rsidP="006D6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2B2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405745" w14:textId="77777777" w:rsidR="00D414E2" w:rsidRDefault="00D414E2" w:rsidP="00D414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171071031"/>
      <w:docPartObj>
        <w:docPartGallery w:val="Page Numbers (Bottom of Page)"/>
        <w:docPartUnique/>
      </w:docPartObj>
    </w:sdtPr>
    <w:sdtContent>
      <w:p w14:paraId="1B2A3A11" w14:textId="3BA393A4" w:rsidR="00D414E2" w:rsidRPr="00D414E2" w:rsidRDefault="00D414E2" w:rsidP="006D60AF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D414E2">
          <w:rPr>
            <w:rStyle w:val="PageNumber"/>
            <w:rFonts w:ascii="Garamond" w:hAnsi="Garamond"/>
          </w:rPr>
          <w:fldChar w:fldCharType="begin"/>
        </w:r>
        <w:r w:rsidRPr="00D414E2">
          <w:rPr>
            <w:rStyle w:val="PageNumber"/>
            <w:rFonts w:ascii="Garamond" w:hAnsi="Garamond"/>
          </w:rPr>
          <w:instrText xml:space="preserve"> PAGE </w:instrText>
        </w:r>
        <w:r w:rsidRPr="00D414E2">
          <w:rPr>
            <w:rStyle w:val="PageNumber"/>
            <w:rFonts w:ascii="Garamond" w:hAnsi="Garamond"/>
          </w:rPr>
          <w:fldChar w:fldCharType="separate"/>
        </w:r>
        <w:r w:rsidRPr="00D414E2">
          <w:rPr>
            <w:rStyle w:val="PageNumber"/>
            <w:rFonts w:ascii="Garamond" w:hAnsi="Garamond"/>
            <w:noProof/>
          </w:rPr>
          <w:t>3</w:t>
        </w:r>
        <w:r w:rsidRPr="00D414E2">
          <w:rPr>
            <w:rStyle w:val="PageNumber"/>
            <w:rFonts w:ascii="Garamond" w:hAnsi="Garamond"/>
          </w:rPr>
          <w:fldChar w:fldCharType="end"/>
        </w:r>
      </w:p>
    </w:sdtContent>
  </w:sdt>
  <w:p w14:paraId="3CD6A2DA" w14:textId="6BA82010" w:rsidR="00D414E2" w:rsidRPr="00D414E2" w:rsidRDefault="00D414E2" w:rsidP="00D414E2">
    <w:pPr>
      <w:pStyle w:val="Footer"/>
      <w:ind w:right="360"/>
      <w:jc w:val="right"/>
      <w:rPr>
        <w:rFonts w:ascii="Garamond" w:hAnsi="Garamond"/>
      </w:rPr>
    </w:pPr>
    <w:r w:rsidRPr="00D414E2">
      <w:rPr>
        <w:rFonts w:ascii="Garamond" w:hAnsi="Garamond"/>
      </w:rPr>
      <w:t xml:space="preserve">Ryan CV | </w:t>
    </w:r>
    <w:r w:rsidR="00062B2A">
      <w:rPr>
        <w:rFonts w:ascii="Garamond" w:hAnsi="Garamond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5ACB" w14:textId="77777777" w:rsidR="00987066" w:rsidRDefault="00987066" w:rsidP="00D414E2">
      <w:pPr>
        <w:spacing w:after="0" w:line="240" w:lineRule="auto"/>
      </w:pPr>
      <w:r>
        <w:separator/>
      </w:r>
    </w:p>
  </w:footnote>
  <w:footnote w:type="continuationSeparator" w:id="0">
    <w:p w14:paraId="6EB8B762" w14:textId="77777777" w:rsidR="00987066" w:rsidRDefault="00987066" w:rsidP="00D4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020"/>
    <w:multiLevelType w:val="hybridMultilevel"/>
    <w:tmpl w:val="CF78D2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B50494"/>
    <w:multiLevelType w:val="hybridMultilevel"/>
    <w:tmpl w:val="D9CC2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32317D"/>
    <w:multiLevelType w:val="hybridMultilevel"/>
    <w:tmpl w:val="A73AC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C91772"/>
    <w:multiLevelType w:val="hybridMultilevel"/>
    <w:tmpl w:val="51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15F"/>
    <w:multiLevelType w:val="hybridMultilevel"/>
    <w:tmpl w:val="7DC2F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6A5AC6"/>
    <w:multiLevelType w:val="hybridMultilevel"/>
    <w:tmpl w:val="DE2279B4"/>
    <w:lvl w:ilvl="0" w:tplc="76CE4328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48F4"/>
    <w:multiLevelType w:val="hybridMultilevel"/>
    <w:tmpl w:val="E6D2B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7E020E"/>
    <w:multiLevelType w:val="hybridMultilevel"/>
    <w:tmpl w:val="1CE6ED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8B772A"/>
    <w:multiLevelType w:val="hybridMultilevel"/>
    <w:tmpl w:val="945E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F7E"/>
    <w:multiLevelType w:val="hybridMultilevel"/>
    <w:tmpl w:val="F4C4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1B5F"/>
    <w:multiLevelType w:val="hybridMultilevel"/>
    <w:tmpl w:val="8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4DC2"/>
    <w:multiLevelType w:val="hybridMultilevel"/>
    <w:tmpl w:val="B00C6A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3C81920"/>
    <w:multiLevelType w:val="hybridMultilevel"/>
    <w:tmpl w:val="43F0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51915">
    <w:abstractNumId w:val="1"/>
  </w:num>
  <w:num w:numId="2" w16cid:durableId="43648339">
    <w:abstractNumId w:val="11"/>
  </w:num>
  <w:num w:numId="3" w16cid:durableId="2115906310">
    <w:abstractNumId w:val="7"/>
  </w:num>
  <w:num w:numId="4" w16cid:durableId="1881211652">
    <w:abstractNumId w:val="2"/>
  </w:num>
  <w:num w:numId="5" w16cid:durableId="299458933">
    <w:abstractNumId w:val="6"/>
  </w:num>
  <w:num w:numId="6" w16cid:durableId="728579289">
    <w:abstractNumId w:val="0"/>
  </w:num>
  <w:num w:numId="7" w16cid:durableId="227352134">
    <w:abstractNumId w:val="4"/>
  </w:num>
  <w:num w:numId="8" w16cid:durableId="574514598">
    <w:abstractNumId w:val="5"/>
  </w:num>
  <w:num w:numId="9" w16cid:durableId="2135247498">
    <w:abstractNumId w:val="13"/>
  </w:num>
  <w:num w:numId="10" w16cid:durableId="1627391188">
    <w:abstractNumId w:val="13"/>
  </w:num>
  <w:num w:numId="11" w16cid:durableId="2134247902">
    <w:abstractNumId w:val="13"/>
  </w:num>
  <w:num w:numId="12" w16cid:durableId="697587067">
    <w:abstractNumId w:val="10"/>
  </w:num>
  <w:num w:numId="13" w16cid:durableId="1383477594">
    <w:abstractNumId w:val="3"/>
  </w:num>
  <w:num w:numId="14" w16cid:durableId="1740976782">
    <w:abstractNumId w:val="9"/>
  </w:num>
  <w:num w:numId="15" w16cid:durableId="1691180812">
    <w:abstractNumId w:val="8"/>
  </w:num>
  <w:num w:numId="16" w16cid:durableId="346106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FE"/>
    <w:rsid w:val="00034A6D"/>
    <w:rsid w:val="000363C0"/>
    <w:rsid w:val="00062B2A"/>
    <w:rsid w:val="00066B9D"/>
    <w:rsid w:val="000871C3"/>
    <w:rsid w:val="000B21E3"/>
    <w:rsid w:val="0010665E"/>
    <w:rsid w:val="001263EF"/>
    <w:rsid w:val="001350EE"/>
    <w:rsid w:val="001354AE"/>
    <w:rsid w:val="00155C98"/>
    <w:rsid w:val="00156AAF"/>
    <w:rsid w:val="0015724D"/>
    <w:rsid w:val="00165404"/>
    <w:rsid w:val="0018305F"/>
    <w:rsid w:val="001D4284"/>
    <w:rsid w:val="001D5A1A"/>
    <w:rsid w:val="001E561E"/>
    <w:rsid w:val="001F1D82"/>
    <w:rsid w:val="001F4A9F"/>
    <w:rsid w:val="002113AF"/>
    <w:rsid w:val="00211EFF"/>
    <w:rsid w:val="00223450"/>
    <w:rsid w:val="0022609C"/>
    <w:rsid w:val="00240281"/>
    <w:rsid w:val="00245A74"/>
    <w:rsid w:val="00261C44"/>
    <w:rsid w:val="00273FA3"/>
    <w:rsid w:val="0028213E"/>
    <w:rsid w:val="002961EC"/>
    <w:rsid w:val="002F6ADB"/>
    <w:rsid w:val="003225A3"/>
    <w:rsid w:val="00326FCD"/>
    <w:rsid w:val="0032748C"/>
    <w:rsid w:val="00334D6F"/>
    <w:rsid w:val="00343703"/>
    <w:rsid w:val="00373D41"/>
    <w:rsid w:val="003A0A13"/>
    <w:rsid w:val="003B2655"/>
    <w:rsid w:val="003B6E6E"/>
    <w:rsid w:val="003F4A7D"/>
    <w:rsid w:val="00444DFC"/>
    <w:rsid w:val="0045602A"/>
    <w:rsid w:val="004601FE"/>
    <w:rsid w:val="004726DA"/>
    <w:rsid w:val="004753E4"/>
    <w:rsid w:val="00482C3B"/>
    <w:rsid w:val="004B0934"/>
    <w:rsid w:val="004C7BB1"/>
    <w:rsid w:val="004D44D0"/>
    <w:rsid w:val="004E0BA6"/>
    <w:rsid w:val="004E5CFF"/>
    <w:rsid w:val="004F069D"/>
    <w:rsid w:val="00512995"/>
    <w:rsid w:val="005773C2"/>
    <w:rsid w:val="005D6163"/>
    <w:rsid w:val="005E7741"/>
    <w:rsid w:val="00605C4E"/>
    <w:rsid w:val="00614965"/>
    <w:rsid w:val="0062390C"/>
    <w:rsid w:val="00662B46"/>
    <w:rsid w:val="006B1D90"/>
    <w:rsid w:val="006C2291"/>
    <w:rsid w:val="006F1586"/>
    <w:rsid w:val="006F61E0"/>
    <w:rsid w:val="00715434"/>
    <w:rsid w:val="00716955"/>
    <w:rsid w:val="00732555"/>
    <w:rsid w:val="00732884"/>
    <w:rsid w:val="007342B6"/>
    <w:rsid w:val="007613C0"/>
    <w:rsid w:val="00764CD7"/>
    <w:rsid w:val="00791616"/>
    <w:rsid w:val="007A3E8E"/>
    <w:rsid w:val="007B7813"/>
    <w:rsid w:val="007C7E93"/>
    <w:rsid w:val="008044E8"/>
    <w:rsid w:val="00806512"/>
    <w:rsid w:val="00811B9A"/>
    <w:rsid w:val="00833AB6"/>
    <w:rsid w:val="008946BA"/>
    <w:rsid w:val="008B6F98"/>
    <w:rsid w:val="0094296B"/>
    <w:rsid w:val="00945E45"/>
    <w:rsid w:val="00954A03"/>
    <w:rsid w:val="00957B50"/>
    <w:rsid w:val="009630B8"/>
    <w:rsid w:val="009755CE"/>
    <w:rsid w:val="00987066"/>
    <w:rsid w:val="00996E8E"/>
    <w:rsid w:val="009A61DA"/>
    <w:rsid w:val="009A6E6A"/>
    <w:rsid w:val="00A3242F"/>
    <w:rsid w:val="00A574E0"/>
    <w:rsid w:val="00A75923"/>
    <w:rsid w:val="00A8080E"/>
    <w:rsid w:val="00AB4C69"/>
    <w:rsid w:val="00AF77FC"/>
    <w:rsid w:val="00B33974"/>
    <w:rsid w:val="00B46CC3"/>
    <w:rsid w:val="00B67651"/>
    <w:rsid w:val="00B714EC"/>
    <w:rsid w:val="00BB3DED"/>
    <w:rsid w:val="00BD688E"/>
    <w:rsid w:val="00BE1DCD"/>
    <w:rsid w:val="00BE7E13"/>
    <w:rsid w:val="00C56B76"/>
    <w:rsid w:val="00CF7E7A"/>
    <w:rsid w:val="00D11124"/>
    <w:rsid w:val="00D23020"/>
    <w:rsid w:val="00D231C5"/>
    <w:rsid w:val="00D414E2"/>
    <w:rsid w:val="00D4589C"/>
    <w:rsid w:val="00D46082"/>
    <w:rsid w:val="00D73450"/>
    <w:rsid w:val="00D762D2"/>
    <w:rsid w:val="00D968C1"/>
    <w:rsid w:val="00DB3ED2"/>
    <w:rsid w:val="00DB59A6"/>
    <w:rsid w:val="00DB76F5"/>
    <w:rsid w:val="00DF06BC"/>
    <w:rsid w:val="00E12CFB"/>
    <w:rsid w:val="00E4324C"/>
    <w:rsid w:val="00E458E3"/>
    <w:rsid w:val="00E67ED6"/>
    <w:rsid w:val="00E75AD7"/>
    <w:rsid w:val="00E814AD"/>
    <w:rsid w:val="00E831C8"/>
    <w:rsid w:val="00EB4457"/>
    <w:rsid w:val="00F02186"/>
    <w:rsid w:val="00F530EA"/>
    <w:rsid w:val="00F55818"/>
    <w:rsid w:val="00F559BD"/>
    <w:rsid w:val="00F84BB1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44CD"/>
  <w15:chartTrackingRefBased/>
  <w15:docId w15:val="{04D134D4-B71C-436E-8324-1C7A04A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3B"/>
  </w:style>
  <w:style w:type="paragraph" w:styleId="Heading1">
    <w:name w:val="heading 1"/>
    <w:basedOn w:val="Normal"/>
    <w:next w:val="Normal"/>
    <w:link w:val="Heading1Char"/>
    <w:uiPriority w:val="9"/>
    <w:qFormat/>
    <w:rsid w:val="0048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1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2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3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9D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9630B8"/>
  </w:style>
  <w:style w:type="paragraph" w:styleId="BalloonText">
    <w:name w:val="Balloon Text"/>
    <w:basedOn w:val="Normal"/>
    <w:link w:val="BalloonTextChar"/>
    <w:uiPriority w:val="99"/>
    <w:semiHidden/>
    <w:unhideWhenUsed/>
    <w:rsid w:val="004726D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DA"/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C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C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C3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C3B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2C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82C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2C3B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482C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C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2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C3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C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C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C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C3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C3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82C3B"/>
    <w:rPr>
      <w:i/>
      <w:iCs/>
    </w:rPr>
  </w:style>
  <w:style w:type="paragraph" w:styleId="NoSpacing">
    <w:name w:val="No Spacing"/>
    <w:uiPriority w:val="1"/>
    <w:qFormat/>
    <w:rsid w:val="00482C3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82C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82C3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82C3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82C3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82C3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C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E2"/>
  </w:style>
  <w:style w:type="paragraph" w:styleId="Footer">
    <w:name w:val="footer"/>
    <w:basedOn w:val="Normal"/>
    <w:link w:val="FooterChar"/>
    <w:uiPriority w:val="99"/>
    <w:unhideWhenUsed/>
    <w:rsid w:val="00D4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E2"/>
  </w:style>
  <w:style w:type="character" w:styleId="PageNumber">
    <w:name w:val="page number"/>
    <w:basedOn w:val="DefaultParagraphFont"/>
    <w:uiPriority w:val="99"/>
    <w:semiHidden/>
    <w:unhideWhenUsed/>
    <w:rsid w:val="00D4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a.org/episode/against-the-grain-april-19-202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ommarts.wisc.edu/2012/10/27/on-tlc-television-%20studies-and-the-specter-of-the-recentpa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therboard.vice.com/read/why-the-kitchen-computing-dreamof-the-80s-never-caught-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21uwm.com/2019/05/23/the-burnout-generation-tidies-u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78EC-824B-DF4C-9240-E891E12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http://blog.commarts.wisc.edu/2012/10/27/on-tlc-television- studies-and-the-specter-of-the-recentpast/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http://motherboard.vice.com/read/why-the-kitchen-computing-dreamof-the-80s-never-caught-on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Ryan, Maureen</cp:lastModifiedBy>
  <cp:revision>13</cp:revision>
  <cp:lastPrinted>2015-05-14T14:02:00Z</cp:lastPrinted>
  <dcterms:created xsi:type="dcterms:W3CDTF">2023-02-17T17:46:00Z</dcterms:created>
  <dcterms:modified xsi:type="dcterms:W3CDTF">2023-03-09T16:10:00Z</dcterms:modified>
</cp:coreProperties>
</file>