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9E95B" w14:textId="77777777" w:rsidR="00EC77F7" w:rsidRPr="00EC77F7" w:rsidRDefault="00EC77F7" w:rsidP="00EC77F7">
      <w:pPr>
        <w:pStyle w:val="Heading1"/>
        <w:rPr>
          <w:rFonts w:asciiTheme="majorHAnsi" w:hAnsiTheme="majorHAnsi" w:cstheme="majorHAnsi"/>
          <w:color w:val="auto"/>
          <w:sz w:val="24"/>
          <w:szCs w:val="24"/>
        </w:rPr>
      </w:pPr>
    </w:p>
    <w:p w14:paraId="60DF9056" w14:textId="348F3C09" w:rsidR="00EC77F7" w:rsidRPr="00EC77F7" w:rsidRDefault="00EC77F7" w:rsidP="00EC77F7">
      <w:pPr>
        <w:pStyle w:val="Heading1"/>
        <w:rPr>
          <w:rFonts w:asciiTheme="majorHAnsi" w:hAnsiTheme="majorHAnsi" w:cstheme="majorHAnsi"/>
          <w:color w:val="auto"/>
        </w:rPr>
      </w:pPr>
      <w:r w:rsidRPr="00EC77F7">
        <w:rPr>
          <w:rFonts w:asciiTheme="majorHAnsi" w:hAnsiTheme="majorHAnsi" w:cstheme="majorHAnsi"/>
          <w:color w:val="auto"/>
        </w:rPr>
        <w:t>Quality Standards for Online Courses (QSOC) Checklist</w:t>
      </w:r>
    </w:p>
    <w:p w14:paraId="75FF027A" w14:textId="77777777" w:rsidR="00EC77F7" w:rsidRPr="00EC77F7" w:rsidRDefault="00EC77F7" w:rsidP="00EC77F7"/>
    <w:p w14:paraId="7BB127FA" w14:textId="77777777" w:rsidR="00EC77F7" w:rsidRPr="00EC77F7" w:rsidRDefault="00EC77F7" w:rsidP="00EC77F7">
      <w:pPr>
        <w:pStyle w:val="Heading2"/>
        <w:rPr>
          <w:color w:val="auto"/>
          <w:sz w:val="24"/>
        </w:rPr>
      </w:pPr>
      <w:r w:rsidRPr="00EC77F7">
        <w:rPr>
          <w:color w:val="auto"/>
          <w:sz w:val="24"/>
        </w:rPr>
        <w:t>Course Overview, Introduction, and Student Resources</w:t>
      </w:r>
    </w:p>
    <w:p w14:paraId="5657A1DF" w14:textId="77777777" w:rsidR="00EC77F7" w:rsidRPr="00EC77F7" w:rsidRDefault="00EC77F7" w:rsidP="00EC77F7">
      <w:pPr>
        <w:rPr>
          <w:rFonts w:asciiTheme="majorHAnsi" w:hAnsiTheme="majorHAnsi" w:cstheme="majorHAnsi"/>
        </w:rPr>
      </w:pPr>
    </w:p>
    <w:p w14:paraId="7AE9D22F" w14:textId="77777777" w:rsidR="00EC77F7" w:rsidRPr="00EC77F7" w:rsidRDefault="00000000" w:rsidP="00EC77F7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eastAsia="MS Gothic" w:hAnsiTheme="majorHAnsi" w:cstheme="majorHAnsi"/>
            <w:szCs w:val="24"/>
          </w:rPr>
          <w:id w:val="1723795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7F7" w:rsidRPr="00EC77F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C77F7" w:rsidRPr="00EC77F7">
        <w:rPr>
          <w:rFonts w:asciiTheme="majorHAnsi" w:eastAsia="MS Gothic" w:hAnsiTheme="majorHAnsi" w:cstheme="majorHAnsi"/>
          <w:szCs w:val="24"/>
        </w:rPr>
        <w:t xml:space="preserve"> </w:t>
      </w:r>
      <w:r w:rsidR="00EC77F7" w:rsidRPr="00EC77F7">
        <w:rPr>
          <w:rFonts w:asciiTheme="majorHAnsi" w:hAnsiTheme="majorHAnsi" w:cstheme="majorHAnsi"/>
          <w:szCs w:val="24"/>
        </w:rPr>
        <w:t>Clear guidance is included on how to get started with the course.</w:t>
      </w:r>
    </w:p>
    <w:p w14:paraId="77313DAC" w14:textId="77777777" w:rsidR="00EC77F7" w:rsidRPr="00EC77F7" w:rsidRDefault="00000000" w:rsidP="00EC77F7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szCs w:val="24"/>
          </w:rPr>
          <w:id w:val="-1269156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7F7" w:rsidRPr="00EC77F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C77F7" w:rsidRPr="00EC77F7">
        <w:rPr>
          <w:rFonts w:asciiTheme="majorHAnsi" w:hAnsiTheme="majorHAnsi" w:cstheme="majorHAnsi"/>
          <w:szCs w:val="24"/>
        </w:rPr>
        <w:t xml:space="preserve"> A detailed syllabus is easily located within the course.</w:t>
      </w:r>
    </w:p>
    <w:p w14:paraId="3717DF34" w14:textId="77777777" w:rsidR="00EC77F7" w:rsidRPr="00EC77F7" w:rsidRDefault="00000000" w:rsidP="00EC77F7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szCs w:val="24"/>
          </w:rPr>
          <w:id w:val="-321966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7F7" w:rsidRPr="00EC77F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C77F7" w:rsidRPr="00EC77F7">
        <w:rPr>
          <w:rFonts w:asciiTheme="majorHAnsi" w:hAnsiTheme="majorHAnsi" w:cstheme="majorHAnsi"/>
          <w:szCs w:val="24"/>
        </w:rPr>
        <w:t xml:space="preserve"> The syllabus clearly outlines academic integrity expectations.</w:t>
      </w:r>
    </w:p>
    <w:p w14:paraId="29DAA123" w14:textId="77777777" w:rsidR="00EC77F7" w:rsidRPr="00EC77F7" w:rsidRDefault="00000000" w:rsidP="00EC77F7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szCs w:val="24"/>
          </w:rPr>
          <w:id w:val="1041477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7F7" w:rsidRPr="00EC77F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C77F7" w:rsidRPr="00EC77F7">
        <w:rPr>
          <w:rFonts w:asciiTheme="majorHAnsi" w:hAnsiTheme="majorHAnsi" w:cstheme="majorHAnsi"/>
          <w:szCs w:val="24"/>
        </w:rPr>
        <w:t xml:space="preserve"> Minimum technology requirements are clearly stated.</w:t>
      </w:r>
    </w:p>
    <w:p w14:paraId="43648DFC" w14:textId="77777777" w:rsidR="00EC77F7" w:rsidRPr="00EC77F7" w:rsidRDefault="00000000" w:rsidP="00EC77F7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szCs w:val="24"/>
          </w:rPr>
          <w:id w:val="1975261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7F7" w:rsidRPr="00EC77F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C77F7" w:rsidRPr="00EC77F7">
        <w:rPr>
          <w:rFonts w:asciiTheme="majorHAnsi" w:hAnsiTheme="majorHAnsi" w:cstheme="majorHAnsi"/>
          <w:szCs w:val="24"/>
        </w:rPr>
        <w:t xml:space="preserve"> Information on technical support offered and how to obtain the support is included.</w:t>
      </w:r>
    </w:p>
    <w:p w14:paraId="03A7E753" w14:textId="77777777" w:rsidR="00EC77F7" w:rsidRPr="00EC77F7" w:rsidRDefault="00000000" w:rsidP="00EC77F7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szCs w:val="24"/>
          </w:rPr>
          <w:id w:val="1795635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7F7" w:rsidRPr="00EC77F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C77F7" w:rsidRPr="00EC77F7">
        <w:rPr>
          <w:rFonts w:asciiTheme="majorHAnsi" w:hAnsiTheme="majorHAnsi" w:cstheme="majorHAnsi"/>
          <w:szCs w:val="24"/>
        </w:rPr>
        <w:t xml:space="preserve"> Course and institutional policies are clearly stated.</w:t>
      </w:r>
    </w:p>
    <w:p w14:paraId="5B620868" w14:textId="77777777" w:rsidR="00EC77F7" w:rsidRPr="00EC77F7" w:rsidRDefault="00000000" w:rsidP="00EC77F7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szCs w:val="24"/>
          </w:rPr>
          <w:id w:val="161200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7F7" w:rsidRPr="00EC77F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C77F7" w:rsidRPr="00EC77F7">
        <w:rPr>
          <w:rFonts w:asciiTheme="majorHAnsi" w:hAnsiTheme="majorHAnsi" w:cstheme="majorHAnsi"/>
          <w:szCs w:val="24"/>
        </w:rPr>
        <w:t xml:space="preserve"> The grading scale and policy are clearly stated.</w:t>
      </w:r>
    </w:p>
    <w:p w14:paraId="5AE972E5" w14:textId="77777777" w:rsidR="00EC77F7" w:rsidRPr="00EC77F7" w:rsidRDefault="00000000" w:rsidP="00EC77F7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szCs w:val="24"/>
          </w:rPr>
          <w:id w:val="-535811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7F7" w:rsidRPr="00EC77F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C77F7" w:rsidRPr="00EC77F7">
        <w:rPr>
          <w:rFonts w:asciiTheme="majorHAnsi" w:hAnsiTheme="majorHAnsi" w:cstheme="majorHAnsi"/>
          <w:szCs w:val="24"/>
        </w:rPr>
        <w:t xml:space="preserve"> Information on academic and student support resources that are available to students is included.</w:t>
      </w:r>
    </w:p>
    <w:p w14:paraId="48E9915C" w14:textId="77777777" w:rsidR="00EC77F7" w:rsidRPr="00EC77F7" w:rsidRDefault="00000000" w:rsidP="00EC77F7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szCs w:val="24"/>
          </w:rPr>
          <w:id w:val="-214887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7F7" w:rsidRPr="00EC77F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C77F7" w:rsidRPr="00EC77F7">
        <w:rPr>
          <w:rFonts w:asciiTheme="majorHAnsi" w:hAnsiTheme="majorHAnsi" w:cstheme="majorHAnsi"/>
          <w:szCs w:val="24"/>
        </w:rPr>
        <w:t xml:space="preserve"> Information on how students obtain disability related accommodations is included.</w:t>
      </w:r>
    </w:p>
    <w:p w14:paraId="437A4BEA" w14:textId="77777777" w:rsidR="00EC77F7" w:rsidRPr="00EC77F7" w:rsidRDefault="00000000" w:rsidP="00EC77F7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szCs w:val="24"/>
          </w:rPr>
          <w:id w:val="1445663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7F7" w:rsidRPr="00EC77F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C77F7" w:rsidRPr="00EC77F7">
        <w:rPr>
          <w:rFonts w:asciiTheme="majorHAnsi" w:hAnsiTheme="majorHAnsi" w:cstheme="majorHAnsi"/>
          <w:szCs w:val="24"/>
        </w:rPr>
        <w:t xml:space="preserve"> The self-introduction by the instructor is included.  </w:t>
      </w:r>
    </w:p>
    <w:p w14:paraId="45BF3383" w14:textId="77777777" w:rsidR="00EC77F7" w:rsidRPr="00EC77F7" w:rsidRDefault="00000000" w:rsidP="00EC77F7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szCs w:val="24"/>
          </w:rPr>
          <w:id w:val="694889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7F7" w:rsidRPr="00EC77F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C77F7" w:rsidRPr="00EC77F7">
        <w:rPr>
          <w:rFonts w:asciiTheme="majorHAnsi" w:hAnsiTheme="majorHAnsi" w:cstheme="majorHAnsi"/>
          <w:szCs w:val="24"/>
        </w:rPr>
        <w:t xml:space="preserve"> Students are asked to introduce themselves to the class.</w:t>
      </w:r>
    </w:p>
    <w:p w14:paraId="53280AD2" w14:textId="77777777" w:rsidR="00EC77F7" w:rsidRPr="00EC77F7" w:rsidRDefault="00000000" w:rsidP="00EC77F7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szCs w:val="24"/>
          </w:rPr>
          <w:id w:val="-1854412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7F7" w:rsidRPr="00EC77F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C77F7" w:rsidRPr="00EC77F7">
        <w:rPr>
          <w:rFonts w:asciiTheme="majorHAnsi" w:hAnsiTheme="majorHAnsi" w:cstheme="majorHAnsi"/>
          <w:szCs w:val="24"/>
        </w:rPr>
        <w:t xml:space="preserve"> Accessibility policies or statements are included (or linked) for all technologies.</w:t>
      </w:r>
    </w:p>
    <w:p w14:paraId="4233F926" w14:textId="77777777" w:rsidR="00EC77F7" w:rsidRPr="00EC77F7" w:rsidRDefault="00000000" w:rsidP="00EC77F7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szCs w:val="24"/>
          </w:rPr>
          <w:id w:val="2013248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7F7" w:rsidRPr="00EC77F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C77F7" w:rsidRPr="00EC77F7">
        <w:rPr>
          <w:rFonts w:asciiTheme="majorHAnsi" w:hAnsiTheme="majorHAnsi" w:cstheme="majorHAnsi"/>
          <w:szCs w:val="24"/>
        </w:rPr>
        <w:t xml:space="preserve"> Privacy policies or statements are included (or linked) for all technologies.</w:t>
      </w:r>
    </w:p>
    <w:p w14:paraId="5EE9FEFE" w14:textId="77777777" w:rsidR="00EC77F7" w:rsidRPr="00EC77F7" w:rsidRDefault="00EC77F7" w:rsidP="00EC77F7">
      <w:pPr>
        <w:pStyle w:val="Heading2"/>
        <w:rPr>
          <w:color w:val="auto"/>
          <w:sz w:val="24"/>
        </w:rPr>
      </w:pPr>
      <w:r w:rsidRPr="00EC77F7">
        <w:rPr>
          <w:color w:val="auto"/>
          <w:sz w:val="24"/>
        </w:rPr>
        <w:t>Course Interactions</w:t>
      </w:r>
    </w:p>
    <w:p w14:paraId="51E84E75" w14:textId="77777777" w:rsidR="00EC77F7" w:rsidRPr="00EC77F7" w:rsidRDefault="00EC77F7" w:rsidP="00EC77F7">
      <w:pPr>
        <w:rPr>
          <w:rFonts w:asciiTheme="majorHAnsi" w:hAnsiTheme="majorHAnsi" w:cstheme="majorHAnsi"/>
        </w:rPr>
      </w:pPr>
    </w:p>
    <w:p w14:paraId="5816C5D4" w14:textId="77777777" w:rsidR="00EC77F7" w:rsidRPr="00EC77F7" w:rsidRDefault="00000000" w:rsidP="00EC77F7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szCs w:val="24"/>
          </w:rPr>
          <w:id w:val="-1625308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7F7" w:rsidRPr="00EC77F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C77F7" w:rsidRPr="00EC77F7">
        <w:rPr>
          <w:rFonts w:asciiTheme="majorHAnsi" w:hAnsiTheme="majorHAnsi" w:cstheme="majorHAnsi"/>
          <w:szCs w:val="24"/>
        </w:rPr>
        <w:t xml:space="preserve"> Expected expectations of student-instructor, student-content, and student-student interactions are clearly stated.</w:t>
      </w:r>
    </w:p>
    <w:p w14:paraId="7CB0425C" w14:textId="77777777" w:rsidR="00EC77F7" w:rsidRPr="00EC77F7" w:rsidRDefault="00000000" w:rsidP="00EC77F7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szCs w:val="24"/>
          </w:rPr>
          <w:id w:val="-182902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7F7" w:rsidRPr="00EC77F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C77F7" w:rsidRPr="00EC77F7">
        <w:rPr>
          <w:rFonts w:asciiTheme="majorHAnsi" w:hAnsiTheme="majorHAnsi" w:cstheme="majorHAnsi"/>
          <w:szCs w:val="24"/>
        </w:rPr>
        <w:t xml:space="preserve"> Communication and feedback turnaround time is clearly specified.</w:t>
      </w:r>
    </w:p>
    <w:p w14:paraId="10EEB64A" w14:textId="77777777" w:rsidR="00EC77F7" w:rsidRPr="00EC77F7" w:rsidRDefault="00000000" w:rsidP="00EC77F7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szCs w:val="24"/>
          </w:rPr>
          <w:id w:val="-966668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7F7" w:rsidRPr="00EC77F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C77F7" w:rsidRPr="00EC77F7">
        <w:rPr>
          <w:rFonts w:asciiTheme="majorHAnsi" w:hAnsiTheme="majorHAnsi" w:cstheme="majorHAnsi"/>
          <w:szCs w:val="24"/>
        </w:rPr>
        <w:t xml:space="preserve"> Information on communicating with the instructor is provided to students.</w:t>
      </w:r>
    </w:p>
    <w:p w14:paraId="30D3F9E5" w14:textId="77777777" w:rsidR="00EC77F7" w:rsidRPr="00EC77F7" w:rsidRDefault="00EC77F7" w:rsidP="00EC77F7">
      <w:pPr>
        <w:pStyle w:val="Heading2"/>
        <w:rPr>
          <w:color w:val="auto"/>
          <w:sz w:val="24"/>
        </w:rPr>
      </w:pPr>
      <w:r w:rsidRPr="00EC77F7">
        <w:rPr>
          <w:color w:val="auto"/>
          <w:sz w:val="24"/>
        </w:rPr>
        <w:t>Instructional Design</w:t>
      </w:r>
    </w:p>
    <w:p w14:paraId="4F2684D5" w14:textId="77777777" w:rsidR="00EC77F7" w:rsidRPr="00EC77F7" w:rsidRDefault="00EC77F7" w:rsidP="00EC77F7">
      <w:pPr>
        <w:rPr>
          <w:rFonts w:asciiTheme="majorHAnsi" w:hAnsiTheme="majorHAnsi" w:cstheme="majorHAnsi"/>
        </w:rPr>
      </w:pPr>
    </w:p>
    <w:p w14:paraId="13C2B387" w14:textId="77777777" w:rsidR="00EC77F7" w:rsidRPr="00EC77F7" w:rsidRDefault="00000000" w:rsidP="00EC77F7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szCs w:val="24"/>
          </w:rPr>
          <w:id w:val="1928149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7F7" w:rsidRPr="00EC77F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C77F7" w:rsidRPr="00EC77F7">
        <w:rPr>
          <w:rFonts w:asciiTheme="majorHAnsi" w:hAnsiTheme="majorHAnsi" w:cstheme="majorHAnsi"/>
          <w:szCs w:val="24"/>
        </w:rPr>
        <w:t xml:space="preserve"> The course is organized in modules.  </w:t>
      </w:r>
    </w:p>
    <w:p w14:paraId="2F6DF4D8" w14:textId="77777777" w:rsidR="00EC77F7" w:rsidRPr="00EC77F7" w:rsidRDefault="00000000" w:rsidP="00EC77F7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szCs w:val="24"/>
          </w:rPr>
          <w:id w:val="-39435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7F7" w:rsidRPr="00EC77F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C77F7" w:rsidRPr="00EC77F7">
        <w:rPr>
          <w:rFonts w:asciiTheme="majorHAnsi" w:hAnsiTheme="majorHAnsi" w:cstheme="majorHAnsi"/>
          <w:szCs w:val="24"/>
        </w:rPr>
        <w:t xml:space="preserve"> Course learning outcomes are measurable and clear.</w:t>
      </w:r>
    </w:p>
    <w:p w14:paraId="2856E227" w14:textId="77777777" w:rsidR="00EC77F7" w:rsidRPr="00EC77F7" w:rsidRDefault="00000000" w:rsidP="00EC77F7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Cs w:val="24"/>
        </w:rPr>
      </w:pPr>
      <w:sdt>
        <w:sdtPr>
          <w:rPr>
            <w:rFonts w:asciiTheme="majorHAnsi" w:eastAsia="MS Gothic" w:hAnsiTheme="majorHAnsi" w:cstheme="majorHAnsi"/>
            <w:szCs w:val="24"/>
          </w:rPr>
          <w:id w:val="1082344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7F7" w:rsidRPr="00EC77F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C77F7" w:rsidRPr="00EC77F7">
        <w:rPr>
          <w:rFonts w:asciiTheme="majorHAnsi" w:hAnsiTheme="majorHAnsi" w:cstheme="majorHAnsi"/>
          <w:szCs w:val="24"/>
        </w:rPr>
        <w:t xml:space="preserve"> Module learning objectives are measurable, clear, and consistent with the course learning outcomes.</w:t>
      </w:r>
    </w:p>
    <w:p w14:paraId="282ECA49" w14:textId="77777777" w:rsidR="00EC77F7" w:rsidRPr="00EC77F7" w:rsidRDefault="00000000" w:rsidP="00EC77F7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szCs w:val="24"/>
          </w:rPr>
          <w:id w:val="1967392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7F7" w:rsidRPr="00EC77F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C77F7" w:rsidRPr="00EC77F7">
        <w:rPr>
          <w:rFonts w:asciiTheme="majorHAnsi" w:hAnsiTheme="majorHAnsi" w:cstheme="majorHAnsi"/>
          <w:szCs w:val="24"/>
        </w:rPr>
        <w:t xml:space="preserve"> Instructional materials, assessments, and activities contribute to the achievement of learning outcomes and objectives.</w:t>
      </w:r>
    </w:p>
    <w:p w14:paraId="26131D60" w14:textId="77777777" w:rsidR="00EC77F7" w:rsidRPr="00EC77F7" w:rsidRDefault="00000000" w:rsidP="00EC77F7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Cs w:val="24"/>
        </w:rPr>
      </w:pPr>
      <w:sdt>
        <w:sdtPr>
          <w:rPr>
            <w:rFonts w:asciiTheme="majorHAnsi" w:eastAsia="MS Gothic" w:hAnsiTheme="majorHAnsi" w:cstheme="majorHAnsi"/>
            <w:szCs w:val="24"/>
          </w:rPr>
          <w:id w:val="1112167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7F7" w:rsidRPr="00EC77F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C77F7" w:rsidRPr="00EC77F7">
        <w:rPr>
          <w:rFonts w:asciiTheme="majorHAnsi" w:hAnsiTheme="majorHAnsi" w:cstheme="majorHAnsi"/>
          <w:szCs w:val="24"/>
        </w:rPr>
        <w:t xml:space="preserve"> Assignments include instructions and grading criteria (e.g., detailed checklist, rubric, other evaluation instrument).</w:t>
      </w:r>
    </w:p>
    <w:p w14:paraId="465AB0F5" w14:textId="5A629CD0" w:rsidR="00EC77F7" w:rsidRPr="00EC77F7" w:rsidRDefault="00000000" w:rsidP="00EC77F7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szCs w:val="24"/>
          </w:rPr>
          <w:id w:val="-1923874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7F7" w:rsidRPr="00EC77F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C77F7" w:rsidRPr="00EC77F7">
        <w:rPr>
          <w:rFonts w:asciiTheme="majorHAnsi" w:hAnsiTheme="majorHAnsi" w:cstheme="majorHAnsi"/>
          <w:szCs w:val="24"/>
        </w:rPr>
        <w:t xml:space="preserve"> Course modules include introductory information (e.g., </w:t>
      </w:r>
      <w:r w:rsidR="00082D69">
        <w:rPr>
          <w:rFonts w:asciiTheme="majorHAnsi" w:hAnsiTheme="majorHAnsi" w:cstheme="majorHAnsi"/>
          <w:szCs w:val="24"/>
        </w:rPr>
        <w:t>module</w:t>
      </w:r>
      <w:r w:rsidR="00EC77F7" w:rsidRPr="00EC77F7">
        <w:rPr>
          <w:rFonts w:asciiTheme="majorHAnsi" w:hAnsiTheme="majorHAnsi" w:cstheme="majorHAnsi"/>
          <w:szCs w:val="24"/>
        </w:rPr>
        <w:t xml:space="preserve"> overview, to-do list) on how students navigate through the module.</w:t>
      </w:r>
    </w:p>
    <w:p w14:paraId="204392FA" w14:textId="77777777" w:rsidR="00EC77F7" w:rsidRPr="00EC77F7" w:rsidRDefault="00000000" w:rsidP="00EC77F7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szCs w:val="24"/>
          </w:rPr>
          <w:id w:val="1192026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7F7" w:rsidRPr="00EC77F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C77F7" w:rsidRPr="00EC77F7">
        <w:rPr>
          <w:rFonts w:asciiTheme="majorHAnsi" w:hAnsiTheme="majorHAnsi" w:cstheme="majorHAnsi"/>
          <w:szCs w:val="24"/>
        </w:rPr>
        <w:t xml:space="preserve"> An appropriate range of active learning techniques is included.</w:t>
      </w:r>
    </w:p>
    <w:p w14:paraId="5B6A50D8" w14:textId="77777777" w:rsidR="00EC77F7" w:rsidRPr="00EC77F7" w:rsidRDefault="00000000" w:rsidP="00EC77F7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szCs w:val="24"/>
          </w:rPr>
          <w:id w:val="1617642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7F7" w:rsidRPr="00EC77F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C77F7" w:rsidRPr="00EC77F7">
        <w:rPr>
          <w:rFonts w:asciiTheme="majorHAnsi" w:hAnsiTheme="majorHAnsi" w:cstheme="majorHAnsi"/>
          <w:szCs w:val="24"/>
        </w:rPr>
        <w:t xml:space="preserve"> Appropriate technology tools are used to facilitate learning.</w:t>
      </w:r>
    </w:p>
    <w:p w14:paraId="68ED42A6" w14:textId="77777777" w:rsidR="00EC77F7" w:rsidRDefault="00EC77F7" w:rsidP="00EC77F7"/>
    <w:p w14:paraId="611FBF28" w14:textId="77777777" w:rsidR="00EC77F7" w:rsidRDefault="00EC77F7" w:rsidP="00EC77F7"/>
    <w:p w14:paraId="18AC4803" w14:textId="7122DA5B" w:rsidR="00EC77F7" w:rsidRPr="00EC77F7" w:rsidRDefault="00EC77F7" w:rsidP="00EC77F7">
      <w:pPr>
        <w:pStyle w:val="Heading2"/>
        <w:rPr>
          <w:color w:val="auto"/>
          <w:sz w:val="24"/>
        </w:rPr>
      </w:pPr>
      <w:r w:rsidRPr="00EC77F7">
        <w:rPr>
          <w:color w:val="auto"/>
          <w:sz w:val="24"/>
        </w:rPr>
        <w:t>Instructional Materials</w:t>
      </w:r>
    </w:p>
    <w:p w14:paraId="245350E4" w14:textId="77777777" w:rsidR="00EC77F7" w:rsidRPr="00EC77F7" w:rsidRDefault="00EC77F7" w:rsidP="00EC77F7">
      <w:pPr>
        <w:rPr>
          <w:rFonts w:asciiTheme="majorHAnsi" w:hAnsiTheme="majorHAnsi" w:cstheme="majorHAnsi"/>
        </w:rPr>
      </w:pPr>
    </w:p>
    <w:p w14:paraId="2B52FE57" w14:textId="3C74BE80" w:rsidR="00EC77F7" w:rsidRPr="00EC77F7" w:rsidRDefault="00000000" w:rsidP="00EC77F7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szCs w:val="24"/>
          </w:rPr>
          <w:id w:val="191970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7F7" w:rsidRPr="00EC77F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C77F7" w:rsidRPr="00EC77F7">
        <w:rPr>
          <w:rFonts w:asciiTheme="majorHAnsi" w:hAnsiTheme="majorHAnsi" w:cstheme="majorHAnsi"/>
          <w:szCs w:val="24"/>
        </w:rPr>
        <w:t xml:space="preserve"> Posted </w:t>
      </w:r>
      <w:r w:rsidR="00F97277">
        <w:rPr>
          <w:rFonts w:asciiTheme="majorHAnsi" w:hAnsiTheme="majorHAnsi" w:cstheme="majorHAnsi"/>
          <w:szCs w:val="24"/>
        </w:rPr>
        <w:t xml:space="preserve">resources and </w:t>
      </w:r>
      <w:r w:rsidR="00EC77F7" w:rsidRPr="00EC77F7">
        <w:rPr>
          <w:rFonts w:asciiTheme="majorHAnsi" w:hAnsiTheme="majorHAnsi" w:cstheme="majorHAnsi"/>
          <w:szCs w:val="24"/>
        </w:rPr>
        <w:t xml:space="preserve">materials </w:t>
      </w:r>
      <w:r w:rsidR="00F97277">
        <w:rPr>
          <w:rFonts w:asciiTheme="majorHAnsi" w:hAnsiTheme="majorHAnsi" w:cstheme="majorHAnsi"/>
          <w:szCs w:val="24"/>
        </w:rPr>
        <w:t>are appropriately cited and comply with copyright laws.</w:t>
      </w:r>
      <w:r w:rsidR="00EC77F7" w:rsidRPr="00EC77F7">
        <w:rPr>
          <w:rFonts w:asciiTheme="majorHAnsi" w:hAnsiTheme="majorHAnsi" w:cstheme="majorHAnsi"/>
          <w:szCs w:val="24"/>
        </w:rPr>
        <w:t xml:space="preserve">  </w:t>
      </w:r>
    </w:p>
    <w:p w14:paraId="29F41C55" w14:textId="71C61AAC" w:rsidR="00EC77F7" w:rsidRPr="00EC77F7" w:rsidRDefault="00000000" w:rsidP="00EC77F7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szCs w:val="24"/>
          </w:rPr>
          <w:id w:val="2068459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7F7" w:rsidRPr="00EC77F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C77F7" w:rsidRPr="00EC77F7">
        <w:rPr>
          <w:rFonts w:asciiTheme="majorHAnsi" w:hAnsiTheme="majorHAnsi" w:cstheme="majorHAnsi"/>
          <w:szCs w:val="24"/>
        </w:rPr>
        <w:t xml:space="preserve"> Instructional videos are viewable </w:t>
      </w:r>
      <w:r w:rsidR="00F97277">
        <w:rPr>
          <w:rFonts w:asciiTheme="majorHAnsi" w:hAnsiTheme="majorHAnsi" w:cstheme="majorHAnsi"/>
          <w:szCs w:val="24"/>
        </w:rPr>
        <w:t>and organized in short s</w:t>
      </w:r>
      <w:r w:rsidR="00470C1E">
        <w:rPr>
          <w:rFonts w:asciiTheme="majorHAnsi" w:hAnsiTheme="majorHAnsi" w:cstheme="majorHAnsi"/>
          <w:szCs w:val="24"/>
        </w:rPr>
        <w:t>egments.</w:t>
      </w:r>
    </w:p>
    <w:p w14:paraId="14EFC2B9" w14:textId="77777777" w:rsidR="00EC77F7" w:rsidRPr="00EC77F7" w:rsidRDefault="00000000" w:rsidP="00EC77F7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szCs w:val="24"/>
          </w:rPr>
          <w:id w:val="-2103629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7F7" w:rsidRPr="00EC77F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C77F7" w:rsidRPr="00EC77F7">
        <w:rPr>
          <w:rFonts w:asciiTheme="majorHAnsi" w:hAnsiTheme="majorHAnsi" w:cstheme="majorHAnsi"/>
          <w:szCs w:val="24"/>
        </w:rPr>
        <w:t xml:space="preserve"> Resources and materials used are relevant and current.</w:t>
      </w:r>
    </w:p>
    <w:p w14:paraId="4D0DDE84" w14:textId="77777777" w:rsidR="00EC77F7" w:rsidRPr="00EC77F7" w:rsidRDefault="00EC77F7" w:rsidP="00EC77F7">
      <w:pPr>
        <w:pStyle w:val="Heading2"/>
        <w:rPr>
          <w:color w:val="auto"/>
          <w:sz w:val="24"/>
        </w:rPr>
      </w:pPr>
      <w:r w:rsidRPr="00EC77F7">
        <w:rPr>
          <w:color w:val="auto"/>
          <w:sz w:val="24"/>
        </w:rPr>
        <w:t>Accessibility and Usability</w:t>
      </w:r>
    </w:p>
    <w:p w14:paraId="281E4758" w14:textId="77777777" w:rsidR="00EC77F7" w:rsidRPr="00EC77F7" w:rsidRDefault="00EC77F7" w:rsidP="00EC77F7">
      <w:pPr>
        <w:rPr>
          <w:rFonts w:asciiTheme="majorHAnsi" w:hAnsiTheme="majorHAnsi" w:cstheme="majorHAnsi"/>
        </w:rPr>
      </w:pPr>
    </w:p>
    <w:p w14:paraId="2CA3C932" w14:textId="77777777" w:rsidR="00EC77F7" w:rsidRPr="00EC77F7" w:rsidRDefault="00000000" w:rsidP="00EC77F7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szCs w:val="24"/>
          </w:rPr>
          <w:id w:val="-1233009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7F7" w:rsidRPr="00EC77F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C77F7" w:rsidRPr="00EC77F7">
        <w:rPr>
          <w:rFonts w:asciiTheme="majorHAnsi" w:hAnsiTheme="majorHAnsi" w:cstheme="majorHAnsi"/>
          <w:szCs w:val="24"/>
        </w:rPr>
        <w:t xml:space="preserve"> The course structure is consistent, intuitive, and easy to navigate.</w:t>
      </w:r>
    </w:p>
    <w:p w14:paraId="226A4EEB" w14:textId="77777777" w:rsidR="00EC77F7" w:rsidRPr="00EC77F7" w:rsidRDefault="00000000" w:rsidP="00EC77F7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szCs w:val="24"/>
          </w:rPr>
          <w:id w:val="1451368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7F7" w:rsidRPr="00EC77F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C77F7" w:rsidRPr="00EC77F7">
        <w:rPr>
          <w:rFonts w:asciiTheme="majorHAnsi" w:hAnsiTheme="majorHAnsi" w:cstheme="majorHAnsi"/>
          <w:szCs w:val="24"/>
        </w:rPr>
        <w:t xml:space="preserve"> Optical Character Recognition (OCR) is performed on scanned PDF files.</w:t>
      </w:r>
    </w:p>
    <w:p w14:paraId="63625959" w14:textId="77777777" w:rsidR="00EC77F7" w:rsidRPr="00EC77F7" w:rsidRDefault="00000000" w:rsidP="00EC77F7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szCs w:val="24"/>
          </w:rPr>
          <w:id w:val="-1790126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7F7" w:rsidRPr="00EC77F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C77F7" w:rsidRPr="00EC77F7">
        <w:rPr>
          <w:rFonts w:asciiTheme="majorHAnsi" w:hAnsiTheme="majorHAnsi" w:cstheme="majorHAnsi"/>
          <w:szCs w:val="24"/>
        </w:rPr>
        <w:t xml:space="preserve"> Posted files (Word, Excel, PowerPoint, etc.) are accessible and usable by screen readers.</w:t>
      </w:r>
    </w:p>
    <w:p w14:paraId="4F0A8C37" w14:textId="77777777" w:rsidR="00EC77F7" w:rsidRPr="00EC77F7" w:rsidRDefault="00000000" w:rsidP="00EC77F7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hAnsiTheme="majorHAnsi" w:cstheme="majorHAnsi"/>
            <w:szCs w:val="24"/>
          </w:rPr>
          <w:id w:val="-1617834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7F7" w:rsidRPr="00EC77F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C77F7" w:rsidRPr="00EC77F7">
        <w:rPr>
          <w:rFonts w:asciiTheme="majorHAnsi" w:hAnsiTheme="majorHAnsi" w:cstheme="majorHAnsi"/>
          <w:szCs w:val="24"/>
        </w:rPr>
        <w:t xml:space="preserve"> Videos are accurately captioned and/or accompanied by a transcript (if the video cannot be captioned).</w:t>
      </w:r>
    </w:p>
    <w:p w14:paraId="62B1EE7F" w14:textId="77777777" w:rsidR="00EC77F7" w:rsidRPr="00EC77F7" w:rsidRDefault="00000000" w:rsidP="00EC77F7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szCs w:val="24"/>
        </w:rPr>
      </w:pPr>
      <w:sdt>
        <w:sdtPr>
          <w:rPr>
            <w:rFonts w:asciiTheme="majorHAnsi" w:eastAsia="MS Gothic" w:hAnsiTheme="majorHAnsi" w:cstheme="majorHAnsi"/>
            <w:szCs w:val="24"/>
          </w:rPr>
          <w:id w:val="1174619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7F7" w:rsidRPr="00EC77F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C77F7" w:rsidRPr="00EC77F7">
        <w:rPr>
          <w:rFonts w:asciiTheme="majorHAnsi" w:hAnsiTheme="majorHAnsi" w:cstheme="majorHAnsi"/>
          <w:szCs w:val="24"/>
        </w:rPr>
        <w:t xml:space="preserve"> Audio files are accompanied by an accurate transcript.</w:t>
      </w:r>
    </w:p>
    <w:p w14:paraId="24F07E35" w14:textId="77777777" w:rsidR="0074255E" w:rsidRPr="00EC77F7" w:rsidRDefault="0074255E" w:rsidP="00EC77F7">
      <w:pPr>
        <w:rPr>
          <w:rFonts w:asciiTheme="majorHAnsi" w:hAnsiTheme="majorHAnsi" w:cstheme="majorHAnsi"/>
        </w:rPr>
      </w:pPr>
    </w:p>
    <w:sectPr w:rsidR="0074255E" w:rsidRPr="00EC77F7" w:rsidSect="006979A0">
      <w:headerReference w:type="even" r:id="rId8"/>
      <w:headerReference w:type="default" r:id="rId9"/>
      <w:footerReference w:type="default" r:id="rId10"/>
      <w:pgSz w:w="12240" w:h="15840"/>
      <w:pgMar w:top="792" w:right="1440" w:bottom="792" w:left="144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52EA6" w14:textId="77777777" w:rsidR="00BB05DE" w:rsidRDefault="00BB05DE" w:rsidP="00C735F5">
      <w:r>
        <w:separator/>
      </w:r>
    </w:p>
  </w:endnote>
  <w:endnote w:type="continuationSeparator" w:id="0">
    <w:p w14:paraId="2D08307B" w14:textId="77777777" w:rsidR="00BB05DE" w:rsidRDefault="00BB05DE" w:rsidP="00C7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91A01" w14:textId="2E4E11F1" w:rsidR="002031EB" w:rsidRPr="002031EB" w:rsidRDefault="002031EB">
    <w:pPr>
      <w:pStyle w:val="Footer"/>
      <w:jc w:val="right"/>
      <w:rPr>
        <w:rFonts w:asciiTheme="majorHAnsi" w:hAnsiTheme="majorHAnsi" w:cstheme="majorHAnsi"/>
      </w:rPr>
    </w:pPr>
  </w:p>
  <w:p w14:paraId="1C5ADB43" w14:textId="77777777" w:rsidR="002031EB" w:rsidRDefault="00203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DE38D" w14:textId="77777777" w:rsidR="00BB05DE" w:rsidRDefault="00BB05DE" w:rsidP="00C735F5">
      <w:r>
        <w:separator/>
      </w:r>
    </w:p>
  </w:footnote>
  <w:footnote w:type="continuationSeparator" w:id="0">
    <w:p w14:paraId="1EF651B5" w14:textId="77777777" w:rsidR="00BB05DE" w:rsidRDefault="00BB05DE" w:rsidP="00C73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7AFD" w14:textId="77777777" w:rsidR="00C735F5" w:rsidRDefault="00000000">
    <w:pPr>
      <w:pStyle w:val="Header"/>
    </w:pPr>
    <w:sdt>
      <w:sdtPr>
        <w:id w:val="-465428107"/>
        <w:placeholder>
          <w:docPart w:val="EFC074E3AFE77648A693A7FD04A59CC5"/>
        </w:placeholder>
        <w:temporary/>
        <w:showingPlcHdr/>
      </w:sdtPr>
      <w:sdtContent>
        <w:r w:rsidR="00C735F5">
          <w:t>[Type text]</w:t>
        </w:r>
      </w:sdtContent>
    </w:sdt>
    <w:r w:rsidR="00C735F5">
      <w:ptab w:relativeTo="margin" w:alignment="center" w:leader="none"/>
    </w:r>
    <w:sdt>
      <w:sdtPr>
        <w:id w:val="-471827017"/>
        <w:placeholder>
          <w:docPart w:val="2E1A1F218300A24496FC02FF5E2ABE03"/>
        </w:placeholder>
        <w:temporary/>
        <w:showingPlcHdr/>
      </w:sdtPr>
      <w:sdtContent>
        <w:r w:rsidR="00C735F5">
          <w:t>[Type text]</w:t>
        </w:r>
      </w:sdtContent>
    </w:sdt>
    <w:r w:rsidR="00C735F5">
      <w:ptab w:relativeTo="margin" w:alignment="right" w:leader="none"/>
    </w:r>
    <w:sdt>
      <w:sdtPr>
        <w:id w:val="898938393"/>
        <w:placeholder>
          <w:docPart w:val="7320EC4E6C2B7447BAB8DBE938021500"/>
        </w:placeholder>
        <w:temporary/>
        <w:showingPlcHdr/>
      </w:sdtPr>
      <w:sdtContent>
        <w:r w:rsidR="00C735F5">
          <w:t>[Type text]</w:t>
        </w:r>
      </w:sdtContent>
    </w:sdt>
  </w:p>
  <w:p w14:paraId="270D2975" w14:textId="77777777" w:rsidR="00C735F5" w:rsidRDefault="00C735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029DE" w14:textId="07EC22D4" w:rsidR="00C735F5" w:rsidRDefault="009B647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533A05" wp14:editId="7FFB3E8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148830" cy="9601200"/>
          <wp:effectExtent l="0" t="0" r="127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TE_Letterhead_New_Branding_4-22-19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830" cy="9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524C0D"/>
    <w:multiLevelType w:val="hybridMultilevel"/>
    <w:tmpl w:val="84FE7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1C74"/>
    <w:multiLevelType w:val="hybridMultilevel"/>
    <w:tmpl w:val="7DE644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F32FC"/>
    <w:multiLevelType w:val="hybridMultilevel"/>
    <w:tmpl w:val="4CD04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153FA"/>
    <w:multiLevelType w:val="hybridMultilevel"/>
    <w:tmpl w:val="B71E7A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C579A"/>
    <w:multiLevelType w:val="multilevel"/>
    <w:tmpl w:val="0262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387FC0"/>
    <w:multiLevelType w:val="hybridMultilevel"/>
    <w:tmpl w:val="5C4EA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F79F1"/>
    <w:multiLevelType w:val="hybridMultilevel"/>
    <w:tmpl w:val="C052B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01C82"/>
    <w:multiLevelType w:val="hybridMultilevel"/>
    <w:tmpl w:val="CEE60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73156"/>
    <w:multiLevelType w:val="hybridMultilevel"/>
    <w:tmpl w:val="D7E4E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C0F62"/>
    <w:multiLevelType w:val="multilevel"/>
    <w:tmpl w:val="AAE0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D3CFE"/>
    <w:multiLevelType w:val="hybridMultilevel"/>
    <w:tmpl w:val="4E36F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A4616"/>
    <w:multiLevelType w:val="hybridMultilevel"/>
    <w:tmpl w:val="FCDE7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F78FB"/>
    <w:multiLevelType w:val="hybridMultilevel"/>
    <w:tmpl w:val="EADA3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638B7"/>
    <w:multiLevelType w:val="hybridMultilevel"/>
    <w:tmpl w:val="ADA63C32"/>
    <w:lvl w:ilvl="0" w:tplc="CE8A0A5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53B30"/>
    <w:multiLevelType w:val="hybridMultilevel"/>
    <w:tmpl w:val="C3AE7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F0A76"/>
    <w:multiLevelType w:val="hybridMultilevel"/>
    <w:tmpl w:val="DEFC2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A30130"/>
    <w:multiLevelType w:val="hybridMultilevel"/>
    <w:tmpl w:val="6F84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F23B0"/>
    <w:multiLevelType w:val="hybridMultilevel"/>
    <w:tmpl w:val="B620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66EB9"/>
    <w:multiLevelType w:val="hybridMultilevel"/>
    <w:tmpl w:val="0224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52753"/>
    <w:multiLevelType w:val="multilevel"/>
    <w:tmpl w:val="A9AC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295FA9"/>
    <w:multiLevelType w:val="hybridMultilevel"/>
    <w:tmpl w:val="5B320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741DC"/>
    <w:multiLevelType w:val="hybridMultilevel"/>
    <w:tmpl w:val="C9B00F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A0923E3"/>
    <w:multiLevelType w:val="hybridMultilevel"/>
    <w:tmpl w:val="F40AE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65576"/>
    <w:multiLevelType w:val="hybridMultilevel"/>
    <w:tmpl w:val="D2827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F52DD"/>
    <w:multiLevelType w:val="hybridMultilevel"/>
    <w:tmpl w:val="7304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581618">
    <w:abstractNumId w:val="2"/>
  </w:num>
  <w:num w:numId="2" w16cid:durableId="1086535905">
    <w:abstractNumId w:val="16"/>
  </w:num>
  <w:num w:numId="3" w16cid:durableId="690381674">
    <w:abstractNumId w:val="4"/>
  </w:num>
  <w:num w:numId="4" w16cid:durableId="430006011">
    <w:abstractNumId w:val="0"/>
  </w:num>
  <w:num w:numId="5" w16cid:durableId="812258108">
    <w:abstractNumId w:val="3"/>
  </w:num>
  <w:num w:numId="6" w16cid:durableId="1539975571">
    <w:abstractNumId w:val="25"/>
  </w:num>
  <w:num w:numId="7" w16cid:durableId="775564958">
    <w:abstractNumId w:val="1"/>
  </w:num>
  <w:num w:numId="8" w16cid:durableId="166601405">
    <w:abstractNumId w:val="24"/>
  </w:num>
  <w:num w:numId="9" w16cid:durableId="687753462">
    <w:abstractNumId w:val="23"/>
  </w:num>
  <w:num w:numId="10" w16cid:durableId="1687946165">
    <w:abstractNumId w:val="15"/>
  </w:num>
  <w:num w:numId="11" w16cid:durableId="1918704108">
    <w:abstractNumId w:val="14"/>
  </w:num>
  <w:num w:numId="12" w16cid:durableId="978920427">
    <w:abstractNumId w:val="21"/>
  </w:num>
  <w:num w:numId="13" w16cid:durableId="798032853">
    <w:abstractNumId w:val="9"/>
  </w:num>
  <w:num w:numId="14" w16cid:durableId="1007946212">
    <w:abstractNumId w:val="13"/>
  </w:num>
  <w:num w:numId="15" w16cid:durableId="409736460">
    <w:abstractNumId w:val="20"/>
  </w:num>
  <w:num w:numId="16" w16cid:durableId="780105879">
    <w:abstractNumId w:val="22"/>
  </w:num>
  <w:num w:numId="17" w16cid:durableId="383605692">
    <w:abstractNumId w:val="11"/>
  </w:num>
  <w:num w:numId="18" w16cid:durableId="227766449">
    <w:abstractNumId w:val="18"/>
  </w:num>
  <w:num w:numId="19" w16cid:durableId="125054037">
    <w:abstractNumId w:val="6"/>
  </w:num>
  <w:num w:numId="20" w16cid:durableId="1779596780">
    <w:abstractNumId w:val="17"/>
  </w:num>
  <w:num w:numId="21" w16cid:durableId="594676007">
    <w:abstractNumId w:val="19"/>
  </w:num>
  <w:num w:numId="22" w16cid:durableId="1404527597">
    <w:abstractNumId w:val="8"/>
  </w:num>
  <w:num w:numId="23" w16cid:durableId="1371954243">
    <w:abstractNumId w:val="10"/>
  </w:num>
  <w:num w:numId="24" w16cid:durableId="1310475880">
    <w:abstractNumId w:val="5"/>
  </w:num>
  <w:num w:numId="25" w16cid:durableId="1343321318">
    <w:abstractNumId w:val="7"/>
  </w:num>
  <w:num w:numId="26" w16cid:durableId="17321935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E8BBC51-7B74-4A53-B411-FF5F4294B423}"/>
    <w:docVar w:name="dgnword-eventsink" w:val="2441911061840"/>
  </w:docVars>
  <w:rsids>
    <w:rsidRoot w:val="00282FAE"/>
    <w:rsid w:val="00082D69"/>
    <w:rsid w:val="000A186F"/>
    <w:rsid w:val="00102147"/>
    <w:rsid w:val="0010586D"/>
    <w:rsid w:val="00121BC1"/>
    <w:rsid w:val="00150485"/>
    <w:rsid w:val="00156BD8"/>
    <w:rsid w:val="00156C9C"/>
    <w:rsid w:val="00190C62"/>
    <w:rsid w:val="001C60F8"/>
    <w:rsid w:val="002031EB"/>
    <w:rsid w:val="00247C68"/>
    <w:rsid w:val="00257680"/>
    <w:rsid w:val="0026598B"/>
    <w:rsid w:val="00282FAE"/>
    <w:rsid w:val="002B4857"/>
    <w:rsid w:val="00307AC1"/>
    <w:rsid w:val="00340440"/>
    <w:rsid w:val="003768AA"/>
    <w:rsid w:val="003B13E3"/>
    <w:rsid w:val="00400252"/>
    <w:rsid w:val="00445B57"/>
    <w:rsid w:val="00470C1E"/>
    <w:rsid w:val="004A629C"/>
    <w:rsid w:val="00504133"/>
    <w:rsid w:val="00524707"/>
    <w:rsid w:val="005265BB"/>
    <w:rsid w:val="00526715"/>
    <w:rsid w:val="00575B51"/>
    <w:rsid w:val="005A5B5A"/>
    <w:rsid w:val="005D6921"/>
    <w:rsid w:val="0060571D"/>
    <w:rsid w:val="00631359"/>
    <w:rsid w:val="006757F3"/>
    <w:rsid w:val="006979A0"/>
    <w:rsid w:val="006A16FD"/>
    <w:rsid w:val="006B2686"/>
    <w:rsid w:val="006F58B4"/>
    <w:rsid w:val="007332DC"/>
    <w:rsid w:val="0074255E"/>
    <w:rsid w:val="00757825"/>
    <w:rsid w:val="007938DD"/>
    <w:rsid w:val="007C3DA2"/>
    <w:rsid w:val="007E44DB"/>
    <w:rsid w:val="00844803"/>
    <w:rsid w:val="00846F39"/>
    <w:rsid w:val="008629B8"/>
    <w:rsid w:val="008E7998"/>
    <w:rsid w:val="0090543C"/>
    <w:rsid w:val="00952DEF"/>
    <w:rsid w:val="00996F93"/>
    <w:rsid w:val="009A1C1B"/>
    <w:rsid w:val="009B6479"/>
    <w:rsid w:val="009C77BF"/>
    <w:rsid w:val="009F7F77"/>
    <w:rsid w:val="00A6020E"/>
    <w:rsid w:val="00A92018"/>
    <w:rsid w:val="00AC1A67"/>
    <w:rsid w:val="00B54404"/>
    <w:rsid w:val="00B61961"/>
    <w:rsid w:val="00B8057A"/>
    <w:rsid w:val="00B85727"/>
    <w:rsid w:val="00BA1923"/>
    <w:rsid w:val="00BB05DE"/>
    <w:rsid w:val="00BC47DF"/>
    <w:rsid w:val="00C04CDE"/>
    <w:rsid w:val="00C06834"/>
    <w:rsid w:val="00C333AE"/>
    <w:rsid w:val="00C5610B"/>
    <w:rsid w:val="00C735F5"/>
    <w:rsid w:val="00CB2F43"/>
    <w:rsid w:val="00CF5CD8"/>
    <w:rsid w:val="00D17020"/>
    <w:rsid w:val="00D87CD2"/>
    <w:rsid w:val="00DB6D0C"/>
    <w:rsid w:val="00DE1F46"/>
    <w:rsid w:val="00DE2CA4"/>
    <w:rsid w:val="00DF002B"/>
    <w:rsid w:val="00E0024F"/>
    <w:rsid w:val="00E00674"/>
    <w:rsid w:val="00E20D83"/>
    <w:rsid w:val="00E616A4"/>
    <w:rsid w:val="00E833BB"/>
    <w:rsid w:val="00EB2B71"/>
    <w:rsid w:val="00EC77F7"/>
    <w:rsid w:val="00F2739A"/>
    <w:rsid w:val="00F47B57"/>
    <w:rsid w:val="00F97277"/>
    <w:rsid w:val="00FC7308"/>
    <w:rsid w:val="00FD2C1F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0A327C"/>
  <w14:defaultImageDpi w14:val="330"/>
  <w15:docId w15:val="{B4F2541D-3583-437E-8A2C-D2E014B3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0B9"/>
    <w:pPr>
      <w:spacing w:line="276" w:lineRule="auto"/>
      <w:contextualSpacing/>
      <w:jc w:val="center"/>
      <w:outlineLvl w:val="0"/>
    </w:pPr>
    <w:rPr>
      <w:rFonts w:ascii="Arial" w:eastAsiaTheme="minorHAnsi" w:hAnsi="Arial" w:cs="Arial"/>
      <w:b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39A"/>
    <w:pPr>
      <w:keepNext/>
      <w:keepLines/>
      <w:spacing w:before="40"/>
      <w:outlineLvl w:val="1"/>
    </w:pPr>
    <w:rPr>
      <w:rFonts w:asciiTheme="majorHAnsi" w:eastAsiaTheme="majorEastAsia" w:hAnsiTheme="majorHAnsi" w:cstheme="majorHAnsi"/>
      <w:b/>
      <w:color w:val="A50021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7A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5F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5F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35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5F5"/>
  </w:style>
  <w:style w:type="paragraph" w:styleId="Footer">
    <w:name w:val="footer"/>
    <w:basedOn w:val="Normal"/>
    <w:link w:val="FooterChar"/>
    <w:uiPriority w:val="99"/>
    <w:unhideWhenUsed/>
    <w:rsid w:val="00C735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5F5"/>
  </w:style>
  <w:style w:type="character" w:styleId="Hyperlink">
    <w:name w:val="Hyperlink"/>
    <w:basedOn w:val="DefaultParagraphFont"/>
    <w:uiPriority w:val="99"/>
    <w:unhideWhenUsed/>
    <w:rsid w:val="0090543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B2F43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styleId="ListParagraph">
    <w:name w:val="List Paragraph"/>
    <w:basedOn w:val="Normal"/>
    <w:uiPriority w:val="34"/>
    <w:qFormat/>
    <w:rsid w:val="00CB2F43"/>
    <w:pPr>
      <w:ind w:left="720"/>
      <w:contextualSpacing/>
    </w:pPr>
    <w:rPr>
      <w:rFonts w:ascii="Arial" w:eastAsia="Times New Roman" w:hAnsi="Arial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F40B9"/>
    <w:rPr>
      <w:rFonts w:ascii="Arial" w:eastAsiaTheme="minorHAnsi" w:hAnsi="Arial" w:cs="Arial"/>
      <w:b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739A"/>
    <w:rPr>
      <w:rFonts w:asciiTheme="majorHAnsi" w:eastAsiaTheme="majorEastAsia" w:hAnsiTheme="majorHAnsi" w:cstheme="majorHAnsi"/>
      <w:b/>
      <w:color w:val="A50021"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FF40B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B6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A62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2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2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2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29C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07AC1"/>
    <w:rPr>
      <w:rFonts w:asciiTheme="majorHAnsi" w:eastAsiaTheme="majorEastAsia" w:hAnsiTheme="majorHAnsi" w:cstheme="majorBid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C074E3AFE77648A693A7FD04A59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19E1A-630B-6A4F-B7AF-A4BEC0A4D5F3}"/>
      </w:docPartPr>
      <w:docPartBody>
        <w:p w:rsidR="001B2AD2" w:rsidRDefault="008373DF" w:rsidP="008373DF">
          <w:pPr>
            <w:pStyle w:val="EFC074E3AFE77648A693A7FD04A59CC5"/>
          </w:pPr>
          <w:r>
            <w:t>[Type text]</w:t>
          </w:r>
        </w:p>
      </w:docPartBody>
    </w:docPart>
    <w:docPart>
      <w:docPartPr>
        <w:name w:val="2E1A1F218300A24496FC02FF5E2AB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80069-809F-864D-9A5B-AD9F389A2FD0}"/>
      </w:docPartPr>
      <w:docPartBody>
        <w:p w:rsidR="001B2AD2" w:rsidRDefault="008373DF" w:rsidP="008373DF">
          <w:pPr>
            <w:pStyle w:val="2E1A1F218300A24496FC02FF5E2ABE03"/>
          </w:pPr>
          <w:r>
            <w:t>[Type text]</w:t>
          </w:r>
        </w:p>
      </w:docPartBody>
    </w:docPart>
    <w:docPart>
      <w:docPartPr>
        <w:name w:val="7320EC4E6C2B7447BAB8DBE938021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5E57F-5A42-7D46-A249-BBA46652886E}"/>
      </w:docPartPr>
      <w:docPartBody>
        <w:p w:rsidR="001B2AD2" w:rsidRDefault="008373DF" w:rsidP="008373DF">
          <w:pPr>
            <w:pStyle w:val="7320EC4E6C2B7447BAB8DBE93802150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3DF"/>
    <w:rsid w:val="001518E9"/>
    <w:rsid w:val="001B2AD2"/>
    <w:rsid w:val="001D6B41"/>
    <w:rsid w:val="00255CDF"/>
    <w:rsid w:val="00263C70"/>
    <w:rsid w:val="00384D25"/>
    <w:rsid w:val="00587533"/>
    <w:rsid w:val="00624BDC"/>
    <w:rsid w:val="007B732D"/>
    <w:rsid w:val="007F2643"/>
    <w:rsid w:val="008373DF"/>
    <w:rsid w:val="009A4F8A"/>
    <w:rsid w:val="009C47F0"/>
    <w:rsid w:val="00A0776B"/>
    <w:rsid w:val="00B552E3"/>
    <w:rsid w:val="00BD08B0"/>
    <w:rsid w:val="00C05295"/>
    <w:rsid w:val="00E3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C074E3AFE77648A693A7FD04A59CC5">
    <w:name w:val="EFC074E3AFE77648A693A7FD04A59CC5"/>
    <w:rsid w:val="008373DF"/>
  </w:style>
  <w:style w:type="paragraph" w:customStyle="1" w:styleId="2E1A1F218300A24496FC02FF5E2ABE03">
    <w:name w:val="2E1A1F218300A24496FC02FF5E2ABE03"/>
    <w:rsid w:val="008373DF"/>
  </w:style>
  <w:style w:type="paragraph" w:customStyle="1" w:styleId="7320EC4E6C2B7447BAB8DBE938021500">
    <w:name w:val="7320EC4E6C2B7447BAB8DBE938021500"/>
    <w:rsid w:val="008373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0D4B43-2F88-432F-BEF7-9B0CCA38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Haynes, Aisha</cp:lastModifiedBy>
  <cp:revision>3</cp:revision>
  <cp:lastPrinted>2019-04-22T14:38:00Z</cp:lastPrinted>
  <dcterms:created xsi:type="dcterms:W3CDTF">2023-01-13T21:19:00Z</dcterms:created>
  <dcterms:modified xsi:type="dcterms:W3CDTF">2023-01-13T21:19:00Z</dcterms:modified>
</cp:coreProperties>
</file>